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96" w:rsidRDefault="00372C19" w:rsidP="00CD71B4">
      <w:pPr>
        <w:jc w:val="right"/>
      </w:pPr>
      <w:r>
        <w:t>Утвърдил:</w:t>
      </w:r>
    </w:p>
    <w:p w:rsidR="00087D96" w:rsidRDefault="00372C19" w:rsidP="00CD71B4">
      <w:pPr>
        <w:jc w:val="right"/>
        <w:rPr>
          <w:lang w:val="en-US"/>
        </w:rPr>
      </w:pPr>
      <w:r>
        <w:t>Директор:</w:t>
      </w:r>
      <w:r w:rsidR="00CD71B4">
        <w:rPr>
          <w:lang w:val="en-US"/>
        </w:rPr>
        <w:t xml:space="preserve"> /п/</w:t>
      </w:r>
    </w:p>
    <w:p w:rsidR="00CD71B4" w:rsidRPr="00CD71B4" w:rsidRDefault="00CD71B4" w:rsidP="00CD71B4">
      <w:pPr>
        <w:jc w:val="right"/>
        <w:rPr>
          <w:lang w:val="en-US"/>
        </w:rPr>
      </w:pPr>
    </w:p>
    <w:p w:rsidR="00087D96" w:rsidRDefault="00372C19" w:rsidP="00CD71B4">
      <w:pPr>
        <w:jc w:val="center"/>
      </w:pPr>
      <w:r>
        <w:rPr>
          <w:b/>
          <w:bCs/>
        </w:rPr>
        <w:t>ВЪТРЕШНИ ПРАВИЛА</w:t>
      </w:r>
    </w:p>
    <w:p w:rsidR="00087D96" w:rsidRDefault="00372C19" w:rsidP="00CD71B4">
      <w:pPr>
        <w:jc w:val="center"/>
      </w:pPr>
      <w:r>
        <w:rPr>
          <w:b/>
          <w:bCs/>
        </w:rPr>
        <w:t>ЗА ЗАЩИТА НА ЛИЧНИТЕ ДАННИ</w:t>
      </w:r>
    </w:p>
    <w:p w:rsidR="00087D96" w:rsidRDefault="00372C19" w:rsidP="00CD71B4">
      <w:pPr>
        <w:jc w:val="center"/>
      </w:pPr>
      <w:r>
        <w:rPr>
          <w:b/>
          <w:bCs/>
        </w:rPr>
        <w:t>В ДГ „</w:t>
      </w:r>
      <w:r w:rsidR="00CD71B4">
        <w:rPr>
          <w:b/>
          <w:bCs/>
        </w:rPr>
        <w:t>Мечта</w:t>
      </w:r>
      <w:r>
        <w:rPr>
          <w:b/>
          <w:bCs/>
        </w:rPr>
        <w:t>“ град Кюстендил</w:t>
      </w:r>
    </w:p>
    <w:p w:rsidR="00087D96" w:rsidRDefault="00372C19">
      <w:pPr>
        <w:tabs>
          <w:tab w:val="left" w:pos="236"/>
        </w:tabs>
      </w:pPr>
      <w:r>
        <w:rPr>
          <w:b/>
          <w:bCs/>
        </w:rPr>
        <w:t>I.</w:t>
      </w:r>
      <w:r>
        <w:rPr>
          <w:b/>
          <w:bCs/>
        </w:rPr>
        <w:tab/>
        <w:t>Общи положения</w:t>
      </w:r>
    </w:p>
    <w:p w:rsidR="00087D96" w:rsidRDefault="00372C19">
      <w:r>
        <w:t>Чл. 1. (1) ДГ „</w:t>
      </w:r>
      <w:r w:rsidR="005C0411">
        <w:t>Мечта</w:t>
      </w:r>
      <w:bookmarkStart w:id="0" w:name="_GoBack"/>
      <w:bookmarkEnd w:id="0"/>
      <w:r>
        <w:t>“, наричано по-долу детска градина е юридическо лице със седалище гр.</w:t>
      </w:r>
      <w:r w:rsidR="002D4ABE">
        <w:t xml:space="preserve"> </w:t>
      </w:r>
      <w:r>
        <w:t xml:space="preserve">Кюстендил ул. </w:t>
      </w:r>
      <w:r w:rsidR="00CD71B4">
        <w:t>“Бузлуджа” № 91</w:t>
      </w:r>
      <w:r>
        <w:t xml:space="preserve"> с основен предмет на дейност образование и образователни услуги.</w:t>
      </w:r>
    </w:p>
    <w:p w:rsidR="00087D96" w:rsidRDefault="00372C19">
      <w:pPr>
        <w:tabs>
          <w:tab w:val="left" w:pos="716"/>
        </w:tabs>
      </w:pPr>
      <w:r>
        <w:t>(2)</w:t>
      </w:r>
      <w:r>
        <w:tab/>
        <w:t>Детската градина обработва лични данни във връзка със своята дейност и само определя целите и средствата за обработването им.</w:t>
      </w:r>
    </w:p>
    <w:p w:rsidR="00087D96" w:rsidRDefault="00372C19">
      <w:r>
        <w:t>Чл. 2. Настоящите правила уреждат организацията на обработване и защитата на лични данни на педагогическите специалисти, служителите, обучаемите, посетителите, както и на други физически лица, свързани с осъществяването на нормалната дейност на детската градина.</w:t>
      </w:r>
    </w:p>
    <w:p w:rsidR="00087D96" w:rsidRDefault="00372C19">
      <w:r>
        <w:t>Чл. 3 Детската градина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w:t>
      </w:r>
    </w:p>
    <w:p w:rsidR="00087D96" w:rsidRDefault="00372C19">
      <w:r>
        <w:t>Чл. 4. (1) Детската градина прилага адекватна защита на личните данни, съобразена с нивото на нейното въздействие.</w:t>
      </w:r>
    </w:p>
    <w:p w:rsidR="00087D96" w:rsidRDefault="00372C19">
      <w:pPr>
        <w:tabs>
          <w:tab w:val="left" w:pos="351"/>
        </w:tabs>
      </w:pPr>
      <w:r>
        <w:t>(2)</w:t>
      </w:r>
      <w:r>
        <w:tab/>
        <w:t>Тя включва:</w:t>
      </w:r>
    </w:p>
    <w:p w:rsidR="00087D96" w:rsidRDefault="00372C19">
      <w:pPr>
        <w:tabs>
          <w:tab w:val="left" w:pos="706"/>
        </w:tabs>
      </w:pPr>
      <w:r>
        <w:t>1.</w:t>
      </w:r>
      <w:r>
        <w:tab/>
        <w:t>Физическа защита;</w:t>
      </w:r>
    </w:p>
    <w:p w:rsidR="00087D96" w:rsidRDefault="00372C19">
      <w:pPr>
        <w:tabs>
          <w:tab w:val="left" w:pos="726"/>
        </w:tabs>
      </w:pPr>
      <w:r>
        <w:t>2.</w:t>
      </w:r>
      <w:r>
        <w:tab/>
        <w:t>Персонална защита;</w:t>
      </w:r>
    </w:p>
    <w:p w:rsidR="00087D96" w:rsidRDefault="00372C19">
      <w:pPr>
        <w:tabs>
          <w:tab w:val="left" w:pos="716"/>
        </w:tabs>
      </w:pPr>
      <w:r>
        <w:t>3.</w:t>
      </w:r>
      <w:r>
        <w:tab/>
        <w:t>Документална защита;</w:t>
      </w:r>
    </w:p>
    <w:p w:rsidR="00087D96" w:rsidRDefault="00372C19">
      <w:pPr>
        <w:tabs>
          <w:tab w:val="left" w:pos="726"/>
        </w:tabs>
      </w:pPr>
      <w:r>
        <w:t>4.</w:t>
      </w:r>
      <w:r>
        <w:tab/>
        <w:t>Защита на автоматизирани информационни системи и/или мрежи;</w:t>
      </w:r>
    </w:p>
    <w:p w:rsidR="00087D96" w:rsidRDefault="00372C19">
      <w:r>
        <w:t>Чл. 5.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p>
    <w:p w:rsidR="00087D96" w:rsidRDefault="00372C19">
      <w:pPr>
        <w:tabs>
          <w:tab w:val="left" w:pos="716"/>
        </w:tabs>
      </w:pPr>
      <w:r>
        <w:t>(2)</w:t>
      </w:r>
      <w:r>
        <w:tab/>
        <w:t>Личните данни се съхраняват на хартиен, технически и/или електронен носител, само за времето, необходимо за изпълнение на правни задължения на детската градина и/или нормалното му функциониране.</w:t>
      </w:r>
    </w:p>
    <w:p w:rsidR="00087D96" w:rsidRDefault="00372C19">
      <w:pPr>
        <w:tabs>
          <w:tab w:val="left" w:pos="726"/>
        </w:tabs>
      </w:pPr>
      <w:r>
        <w:t>(3)</w:t>
      </w:r>
      <w:r>
        <w:tab/>
        <w:t>Събирането, обработването и съхраняването на лични данни в регистрите на детската градина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w:t>
      </w:r>
    </w:p>
    <w:p w:rsidR="00087D96" w:rsidRDefault="00372C19">
      <w:r>
        <w:t xml:space="preserve">Чл. 6. За обработването на лични данни извън необходимите за изпълнение на нормативно установено задължение на администратора, физическите лица, чиито лични данни се </w:t>
      </w:r>
      <w:r>
        <w:lastRenderedPageBreak/>
        <w:t>обработват, подписват декларация за съгласие.</w:t>
      </w:r>
    </w:p>
    <w:p w:rsidR="00087D96" w:rsidRDefault="00372C19">
      <w:r>
        <w:t>Чл. 7. (1) Право на достъп до регистрите с лични данни имат само оторизираните длъжностни лица.</w:t>
      </w:r>
    </w:p>
    <w:p w:rsidR="00087D96" w:rsidRDefault="00372C19">
      <w:pPr>
        <w:tabs>
          <w:tab w:val="left" w:pos="726"/>
        </w:tabs>
      </w:pPr>
      <w:r>
        <w:t>(2)</w:t>
      </w:r>
      <w:r>
        <w:tab/>
        <w:t>Оторизирането се извършва на база длъжностна характеристика и/или чрез изрична заповед на Директора на детската градина.</w:t>
      </w:r>
    </w:p>
    <w:p w:rsidR="00087D96" w:rsidRDefault="00372C19">
      <w:pPr>
        <w:tabs>
          <w:tab w:val="left" w:pos="730"/>
        </w:tabs>
      </w:pPr>
      <w:r>
        <w:t>(3)</w:t>
      </w:r>
      <w:r>
        <w:tab/>
        <w:t>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087D96" w:rsidRDefault="00372C19">
      <w:pPr>
        <w:tabs>
          <w:tab w:val="left" w:pos="721"/>
        </w:tabs>
      </w:pPr>
      <w:r>
        <w:t>(4)</w:t>
      </w:r>
      <w:r>
        <w:tab/>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087D96" w:rsidRDefault="00372C19">
      <w:r>
        <w:t>Чл. 8. (1) Документите и преписките, по които работата е приключила, се архивират.</w:t>
      </w:r>
    </w:p>
    <w:p w:rsidR="00087D96" w:rsidRDefault="00372C19">
      <w:pPr>
        <w:tabs>
          <w:tab w:val="left" w:pos="726"/>
        </w:tabs>
      </w:pPr>
      <w:r>
        <w:t>(2)</w:t>
      </w:r>
      <w:r>
        <w:tab/>
        <w:t>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w:t>
      </w:r>
    </w:p>
    <w:p w:rsidR="00087D96" w:rsidRDefault="00372C19">
      <w:pPr>
        <w:tabs>
          <w:tab w:val="left" w:pos="726"/>
        </w:tabs>
      </w:pPr>
      <w:r>
        <w:t>(3)</w:t>
      </w:r>
      <w:r>
        <w:tab/>
        <w:t>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w:t>
      </w:r>
    </w:p>
    <w:p w:rsidR="00087D96" w:rsidRDefault="00372C19">
      <w:pPr>
        <w:tabs>
          <w:tab w:val="left" w:pos="716"/>
        </w:tabs>
      </w:pPr>
      <w:r>
        <w:t>(4)</w:t>
      </w:r>
      <w:r>
        <w:tab/>
        <w:t>Документите на електронен носител се съхраняват на специализирани компютърни системи.</w:t>
      </w:r>
    </w:p>
    <w:p w:rsidR="00087D96" w:rsidRDefault="00372C19">
      <w:pPr>
        <w:tabs>
          <w:tab w:val="left" w:pos="716"/>
        </w:tabs>
      </w:pPr>
      <w:r>
        <w:t>(5)</w:t>
      </w:r>
      <w:r>
        <w:tab/>
        <w:t>Достъп до архивираните документи, съдържащи лични данни, имат единствено оторизирани лица.</w:t>
      </w:r>
    </w:p>
    <w:p w:rsidR="00087D96" w:rsidRDefault="00372C19">
      <w:r>
        <w:t>Чл. 9. С оглед защита на хартиените, техническите и информационните ресурси всички служители са длъжни да спазват правилата за противопожарна безопасност.</w:t>
      </w:r>
    </w:p>
    <w:p w:rsidR="00087D96" w:rsidRDefault="00372C19">
      <w:r>
        <w:t>Чл. 10. (1)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информира ръководството на детската градина.</w:t>
      </w:r>
    </w:p>
    <w:p w:rsidR="00087D96" w:rsidRDefault="00372C19">
      <w:r>
        <w:t>(2) 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било докладвано, последствията от него и мерките за отстраняването му.</w:t>
      </w:r>
    </w:p>
    <w:p w:rsidR="00087D96" w:rsidRDefault="00372C19">
      <w:r>
        <w:t>Чл. 11. (1) При повишаване на нивото на чувствителност на информацията, произтичащо от изменение в нейния вид или в рисковете при обработването й, УЧЕБНОТО ЗАВЕДЕНИЕ може да определи друго ниво на защита за регистъра.</w:t>
      </w:r>
    </w:p>
    <w:p w:rsidR="00087D96" w:rsidRDefault="00372C19">
      <w:r>
        <w:t xml:space="preserve">Чл. 12. (1) След постигане целта на обработване на личните данни или преди прехвърлянето на контрола върху обработването личните данни, съдържащи се в поддържаните от детската градина регистри, следва да бъдат унищожени или прехвърлени на друг администратор на лични данни съобразно изискванията на Закона </w:t>
      </w:r>
      <w:r>
        <w:lastRenderedPageBreak/>
        <w:t>за защита на личните данни. При промени в структурата на детската градина,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w:t>
      </w:r>
    </w:p>
    <w:p w:rsidR="00087D96" w:rsidRDefault="00372C19">
      <w:pPr>
        <w:tabs>
          <w:tab w:val="left" w:pos="726"/>
        </w:tabs>
      </w:pPr>
      <w:r>
        <w:t>(2)</w:t>
      </w:r>
      <w:r>
        <w:tab/>
        <w:t>В случаите, когато се налага унищожаване на носител на лични данни, детската градина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 се унищожават чрез нарязване.</w:t>
      </w:r>
    </w:p>
    <w:p w:rsidR="00087D96" w:rsidRDefault="00372C19">
      <w:pPr>
        <w:tabs>
          <w:tab w:val="left" w:pos="716"/>
        </w:tabs>
      </w:pPr>
      <w:r>
        <w:t>(3)</w:t>
      </w:r>
      <w:r>
        <w:tab/>
        <w:t>Унищожаване се осъществява от служителя, отговорен за архива на детската градина.</w:t>
      </w:r>
    </w:p>
    <w:p w:rsidR="00087D96" w:rsidRDefault="00372C19">
      <w:r>
        <w:t>Чл. 13. (1) Достъп на лица до лични данни се предоставя единствено, ако те имат право на такъв достъп, съгласно действащото законодателство и след тяхното легитимиране.</w:t>
      </w:r>
    </w:p>
    <w:p w:rsidR="00087D96" w:rsidRDefault="00372C19">
      <w:pPr>
        <w:tabs>
          <w:tab w:val="left" w:pos="726"/>
        </w:tabs>
      </w:pPr>
      <w:r>
        <w:t>(2)</w:t>
      </w:r>
      <w:r>
        <w:tab/>
        <w:t>Информацията може да бъде предоставена под формата на:</w:t>
      </w:r>
    </w:p>
    <w:p w:rsidR="00087D96" w:rsidRDefault="00372C19">
      <w:pPr>
        <w:tabs>
          <w:tab w:val="left" w:pos="697"/>
        </w:tabs>
      </w:pPr>
      <w:r>
        <w:t>1.</w:t>
      </w:r>
      <w:r>
        <w:tab/>
        <w:t>устна справка;</w:t>
      </w:r>
    </w:p>
    <w:p w:rsidR="00087D96" w:rsidRDefault="00372C19">
      <w:pPr>
        <w:tabs>
          <w:tab w:val="left" w:pos="721"/>
        </w:tabs>
      </w:pPr>
      <w:r>
        <w:t>2.</w:t>
      </w:r>
      <w:r>
        <w:tab/>
        <w:t>писмена справка;</w:t>
      </w:r>
    </w:p>
    <w:p w:rsidR="00087D96" w:rsidRDefault="00372C19">
      <w:r>
        <w:t>3.</w:t>
      </w:r>
    </w:p>
    <w:p w:rsidR="00087D96" w:rsidRDefault="00372C19">
      <w:r>
        <w:t>преглед на данните от самото лице;</w:t>
      </w:r>
    </w:p>
    <w:p w:rsidR="00087D96" w:rsidRDefault="00372C19">
      <w:pPr>
        <w:tabs>
          <w:tab w:val="left" w:pos="726"/>
        </w:tabs>
      </w:pPr>
      <w:r>
        <w:t>4.</w:t>
      </w:r>
      <w:r>
        <w:tab/>
        <w:t>предоставяне на исканата информация на технически и/или електронен носител.</w:t>
      </w:r>
    </w:p>
    <w:p w:rsidR="00087D96" w:rsidRDefault="00372C19">
      <w:pPr>
        <w:tabs>
          <w:tab w:val="left" w:pos="726"/>
        </w:tabs>
        <w:outlineLvl w:val="0"/>
      </w:pPr>
      <w:bookmarkStart w:id="1" w:name="bookmark0"/>
      <w:r>
        <w:rPr>
          <w:b/>
          <w:bCs/>
        </w:rPr>
        <w:t>II.</w:t>
      </w:r>
      <w:r>
        <w:rPr>
          <w:b/>
          <w:bCs/>
        </w:rPr>
        <w:tab/>
        <w:t>Мерки по осигуряване на защита на личните данни</w:t>
      </w:r>
      <w:bookmarkEnd w:id="1"/>
    </w:p>
    <w:p w:rsidR="00087D96" w:rsidRDefault="00372C19">
      <w:r>
        <w:t>Чл. 14. (1) Физическа защита в детската градина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w:t>
      </w:r>
    </w:p>
    <w:p w:rsidR="00087D96" w:rsidRDefault="00372C19">
      <w:pPr>
        <w:tabs>
          <w:tab w:val="left" w:pos="730"/>
        </w:tabs>
      </w:pPr>
      <w:r>
        <w:t>(2)</w:t>
      </w:r>
      <w:r>
        <w:tab/>
        <w:t>Основните приложими организационни мерки за физическа защита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w:t>
      </w:r>
    </w:p>
    <w:p w:rsidR="00087D96" w:rsidRDefault="00372C19">
      <w:pPr>
        <w:tabs>
          <w:tab w:val="left" w:pos="423"/>
        </w:tabs>
      </w:pPr>
      <w:r>
        <w:t>(3)</w:t>
      </w:r>
      <w:r>
        <w:tab/>
        <w:t>Като помещения, в които ще се обработват лични данни, 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w:t>
      </w:r>
    </w:p>
    <w:p w:rsidR="00087D96" w:rsidRDefault="00372C19">
      <w:pPr>
        <w:tabs>
          <w:tab w:val="left" w:pos="370"/>
        </w:tabs>
      </w:pPr>
      <w:r>
        <w:t>(4)</w:t>
      </w:r>
      <w:r>
        <w:tab/>
        <w:t>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w:t>
      </w:r>
    </w:p>
    <w:p w:rsidR="00087D96" w:rsidRDefault="00372C19">
      <w:pPr>
        <w:tabs>
          <w:tab w:val="left" w:pos="428"/>
        </w:tabs>
      </w:pPr>
      <w:r>
        <w:t>(5)</w:t>
      </w:r>
      <w:r>
        <w:tab/>
        <w:t xml:space="preserve">Комуникационно-информационните системи, използвани за обработка на лични данни, се разполагат в помещения, достъпът до които е ограничен само до тези служители, които за </w:t>
      </w:r>
      <w:r>
        <w:lastRenderedPageBreak/>
        <w:t>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087D96" w:rsidRDefault="00372C19">
      <w:pPr>
        <w:tabs>
          <w:tab w:val="left" w:pos="394"/>
        </w:tabs>
      </w:pPr>
      <w:r>
        <w:t>(6)</w:t>
      </w:r>
      <w:r>
        <w:tab/>
        <w:t>Организацията на физическия достъп до помещения,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w:t>
      </w:r>
    </w:p>
    <w:p w:rsidR="00087D96" w:rsidRDefault="00372C19">
      <w:pPr>
        <w:tabs>
          <w:tab w:val="left" w:pos="370"/>
        </w:tabs>
      </w:pPr>
      <w:r>
        <w:t>(7)</w:t>
      </w:r>
      <w:r>
        <w:tab/>
        <w:t>Като зони с контролиран достъп се определят всички помещения на територията на детската градина, в които се събират, обработват и съхраняват лични данни.</w:t>
      </w:r>
    </w:p>
    <w:p w:rsidR="00087D96" w:rsidRDefault="00372C19">
      <w:pPr>
        <w:tabs>
          <w:tab w:val="left" w:pos="452"/>
        </w:tabs>
      </w:pPr>
      <w:r>
        <w:t>(8)</w:t>
      </w:r>
      <w:r>
        <w:tab/>
        <w:t>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087D96" w:rsidRDefault="00372C19">
      <w:pPr>
        <w:tabs>
          <w:tab w:val="left" w:pos="390"/>
        </w:tabs>
      </w:pPr>
      <w:r>
        <w:t>(9)</w:t>
      </w:r>
      <w:r>
        <w:tab/>
        <w:t>Основните приложими технически мерки за физическа защита в детската градина включват използване на ключалки, шкафове, метални каси, както и оборудване на помещенията с пожарогасителни средства.</w:t>
      </w:r>
    </w:p>
    <w:p w:rsidR="00087D96" w:rsidRDefault="00372C19">
      <w:r>
        <w:t>Чл. 14. (1) Персоналната защита представлява система от организационни мерки спрямо физическите лица, които обработват лични данни по указание на администратора.</w:t>
      </w:r>
    </w:p>
    <w:p w:rsidR="00087D96" w:rsidRDefault="00372C19">
      <w:pPr>
        <w:tabs>
          <w:tab w:val="left" w:pos="726"/>
        </w:tabs>
      </w:pPr>
      <w:r>
        <w:t>(2)</w:t>
      </w:r>
      <w:r>
        <w:tab/>
        <w:t>Основните мерки на персоналната защита са:</w:t>
      </w:r>
    </w:p>
    <w:p w:rsidR="00087D96" w:rsidRDefault="00372C19">
      <w:pPr>
        <w:tabs>
          <w:tab w:val="left" w:pos="702"/>
        </w:tabs>
      </w:pPr>
      <w:r>
        <w:t>1.</w:t>
      </w:r>
      <w:r>
        <w:tab/>
        <w:t>познаване на нормативната уредба в областта на защитата на личните данни;</w:t>
      </w:r>
    </w:p>
    <w:p w:rsidR="00087D96" w:rsidRDefault="00372C19">
      <w:pPr>
        <w:tabs>
          <w:tab w:val="left" w:pos="726"/>
        </w:tabs>
      </w:pPr>
      <w:r>
        <w:t>2.</w:t>
      </w:r>
      <w:r>
        <w:tab/>
        <w:t>познаване на политиката и ръководствата за защита на личните данни;</w:t>
      </w:r>
    </w:p>
    <w:p w:rsidR="00087D96" w:rsidRDefault="00372C19">
      <w:pPr>
        <w:tabs>
          <w:tab w:val="left" w:pos="721"/>
        </w:tabs>
      </w:pPr>
      <w:r>
        <w:t>3.</w:t>
      </w:r>
      <w:r>
        <w:tab/>
        <w:t>знания за опасностите за личните данни, обработвани от администратора;</w:t>
      </w:r>
    </w:p>
    <w:p w:rsidR="00087D96" w:rsidRDefault="00372C19">
      <w:pPr>
        <w:tabs>
          <w:tab w:val="left" w:pos="726"/>
        </w:tabs>
      </w:pPr>
      <w:r>
        <w:t>4.</w:t>
      </w:r>
      <w:r>
        <w:tab/>
        <w:t>споделяне на критична информация между персонала (например идентификатори, пароли за достъп и т.н.);</w:t>
      </w:r>
    </w:p>
    <w:p w:rsidR="00087D96" w:rsidRDefault="00372C19">
      <w:pPr>
        <w:tabs>
          <w:tab w:val="left" w:pos="716"/>
        </w:tabs>
      </w:pPr>
      <w:r>
        <w:t>5.</w:t>
      </w:r>
      <w:r>
        <w:tab/>
        <w:t>съгласие за поемане на задължение за неразпространение на личните данни;</w:t>
      </w:r>
    </w:p>
    <w:p w:rsidR="00087D96" w:rsidRDefault="00372C19">
      <w:pPr>
        <w:tabs>
          <w:tab w:val="left" w:pos="726"/>
        </w:tabs>
      </w:pPr>
      <w:r>
        <w:t>(3)</w:t>
      </w:r>
      <w:r>
        <w:tab/>
        <w:t>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w:t>
      </w:r>
    </w:p>
    <w:p w:rsidR="00087D96" w:rsidRDefault="00372C19">
      <w:pPr>
        <w:tabs>
          <w:tab w:val="left" w:pos="721"/>
        </w:tabs>
      </w:pPr>
      <w:r>
        <w:t>(4)</w:t>
      </w:r>
      <w:r>
        <w:tab/>
        <w:t>Лицата могат да започнат да обработват лични данни след запознаване със:</w:t>
      </w:r>
    </w:p>
    <w:p w:rsidR="00087D96" w:rsidRDefault="00372C19">
      <w:pPr>
        <w:tabs>
          <w:tab w:val="left" w:pos="702"/>
        </w:tabs>
      </w:pPr>
      <w:r>
        <w:t>1.</w:t>
      </w:r>
      <w:r>
        <w:tab/>
        <w:t>нормативната уредба в областта на защитата на личните данни;</w:t>
      </w:r>
    </w:p>
    <w:p w:rsidR="00087D96" w:rsidRDefault="00372C19">
      <w:pPr>
        <w:tabs>
          <w:tab w:val="left" w:pos="726"/>
        </w:tabs>
      </w:pPr>
      <w:r>
        <w:t>2.</w:t>
      </w:r>
      <w:r>
        <w:tab/>
        <w:t>политиката и ръководствата за защита на личните данни;</w:t>
      </w:r>
    </w:p>
    <w:p w:rsidR="00087D96" w:rsidRDefault="00372C19">
      <w:pPr>
        <w:tabs>
          <w:tab w:val="left" w:pos="721"/>
        </w:tabs>
      </w:pPr>
      <w:r>
        <w:t>3.</w:t>
      </w:r>
      <w:r>
        <w:tab/>
        <w:t>опасностите за личните данни, обработвани от администратора.</w:t>
      </w:r>
    </w:p>
    <w:p w:rsidR="00087D96" w:rsidRDefault="00372C19">
      <w:r>
        <w:t>Чл. 16. (1). Основните приложими мерки за документална защита на личните данни са:</w:t>
      </w:r>
    </w:p>
    <w:p w:rsidR="00087D96" w:rsidRDefault="00372C19">
      <w:pPr>
        <w:tabs>
          <w:tab w:val="left" w:pos="726"/>
        </w:tabs>
      </w:pPr>
      <w:r>
        <w:t>1.</w:t>
      </w:r>
      <w:r>
        <w:tab/>
        <w:t xml:space="preserve">Определяне на регистрите, които ще се поддържат на хартиен носител: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w:t>
      </w:r>
      <w:r>
        <w:lastRenderedPageBreak/>
        <w:t>на действащото законодателство или пряко свързани с осъществяването на нормалната дейност на детската градина ;</w:t>
      </w:r>
    </w:p>
    <w:p w:rsidR="00087D96" w:rsidRDefault="00372C19">
      <w:pPr>
        <w:tabs>
          <w:tab w:val="left" w:pos="726"/>
        </w:tabs>
      </w:pPr>
      <w:r>
        <w:t>2.</w:t>
      </w:r>
      <w:r>
        <w:tab/>
        <w:t>Определяне на условията за обработване на лични данни: личните данни се събират само с конкретна цел, пряко свързана с изпълнение на законовите задължения и/или нормалната дейност на детската градина, а начинът на тяхното съхранение се съобразява със специфичните нужди за обработка;</w:t>
      </w:r>
    </w:p>
    <w:p w:rsidR="00087D96" w:rsidRDefault="00372C19">
      <w:pPr>
        <w:tabs>
          <w:tab w:val="left" w:pos="721"/>
        </w:tabs>
      </w:pPr>
      <w:r>
        <w:t>3.</w:t>
      </w:r>
      <w:r>
        <w:tab/>
        <w:t>Регламентиране на достъпа до регистрите: достъпът до регистрите е ограничен и се предоставя само на упълномощените служители.</w:t>
      </w:r>
    </w:p>
    <w:p w:rsidR="00087D96" w:rsidRDefault="00372C19">
      <w:pPr>
        <w:tabs>
          <w:tab w:val="left" w:pos="730"/>
        </w:tabs>
      </w:pPr>
      <w:r>
        <w:t>4.</w:t>
      </w:r>
      <w:r>
        <w:tab/>
        <w:t>Определяне на срокове за съхранение: 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w:t>
      </w:r>
    </w:p>
    <w:p w:rsidR="00087D96" w:rsidRDefault="00372C19">
      <w:pPr>
        <w:tabs>
          <w:tab w:val="left" w:pos="726"/>
        </w:tabs>
      </w:pPr>
      <w:r>
        <w:t>5.</w:t>
      </w:r>
      <w:r>
        <w:tab/>
        <w:t>Процедури за унищожаване: Документите, съдържащи лични данни, които не подлежат на издаване към Държавен архив, и след изтичане на законовите срокове за</w:t>
      </w:r>
    </w:p>
    <w:p w:rsidR="00087D96" w:rsidRDefault="00372C19">
      <w:r>
        <w:t>тяхното съхранение и не са необходими за нормалното функциониране на детската градина, се унищожават по подходящ и сигурен начин чрез изгаряне, нарязване, електронно изтриване и други подходящи за целта методи.</w:t>
      </w:r>
    </w:p>
    <w:p w:rsidR="00087D96" w:rsidRDefault="00372C19">
      <w:pPr>
        <w:tabs>
          <w:tab w:val="left" w:pos="726"/>
        </w:tabs>
      </w:pPr>
      <w:r>
        <w:t>6.</w:t>
      </w:r>
      <w:r>
        <w:tab/>
        <w:t>За всяко унищожаване на лични данни, което не е пряко свързана с изпълнение на законовите задължения и/или нормалната дейност на детската градина, се документира.</w:t>
      </w:r>
    </w:p>
    <w:p w:rsidR="00087D96" w:rsidRDefault="00372C19">
      <w:r>
        <w:t>Чл. 17. (1) Защитата на автоматизираните информационни системи и/или мрежи в детската градина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087D96" w:rsidRDefault="00372C19">
      <w:pPr>
        <w:tabs>
          <w:tab w:val="left" w:pos="726"/>
        </w:tabs>
      </w:pPr>
      <w:r>
        <w:t>(2)</w:t>
      </w:r>
      <w:r>
        <w:tab/>
        <w:t>Основните мерки за защита на автоматизираните информационни системи и/или мрежи, обработващи лични данни, оценени с ниско ниво на въздействие, включват:</w:t>
      </w:r>
    </w:p>
    <w:p w:rsidR="00087D96" w:rsidRDefault="00372C19">
      <w:pPr>
        <w:tabs>
          <w:tab w:val="left" w:pos="721"/>
        </w:tabs>
      </w:pPr>
      <w:r>
        <w:t>1.</w:t>
      </w:r>
      <w:r>
        <w:tab/>
        <w:t xml:space="preserve">Идентификация чрез използване на пароли за лицата, които имат достъп до мрежата и ресурсите на детската </w:t>
      </w:r>
      <w:r w:rsidR="00CD71B4">
        <w:t>градина</w:t>
      </w:r>
      <w:r>
        <w:t>. Прилагането на тази мярка е с цел да се регламентират нива на достъп;</w:t>
      </w:r>
    </w:p>
    <w:p w:rsidR="00087D96" w:rsidRDefault="00372C19">
      <w:pPr>
        <w:tabs>
          <w:tab w:val="left" w:pos="721"/>
        </w:tabs>
      </w:pPr>
      <w:r>
        <w:t>2.</w:t>
      </w:r>
      <w:r>
        <w:tab/>
        <w:t>Управление на регистрите, 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w:t>
      </w:r>
    </w:p>
    <w:p w:rsidR="00087D96" w:rsidRDefault="00372C19">
      <w:pPr>
        <w:tabs>
          <w:tab w:val="left" w:pos="726"/>
        </w:tabs>
      </w:pPr>
      <w:r>
        <w:t>3.</w:t>
      </w:r>
      <w:r>
        <w:tab/>
        <w:t>Защитата от вируси,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избрано за целта лице.</w:t>
      </w:r>
    </w:p>
    <w:p w:rsidR="00087D96" w:rsidRDefault="00372C19">
      <w:r>
        <w:t>4 Основни електронни носители на информация са: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еднократно-записваеми носители и др.)</w:t>
      </w:r>
    </w:p>
    <w:p w:rsidR="00087D96" w:rsidRDefault="00372C19">
      <w:pPr>
        <w:tabs>
          <w:tab w:val="left" w:pos="716"/>
        </w:tabs>
      </w:pPr>
      <w:r>
        <w:t>5.</w:t>
      </w:r>
      <w:r>
        <w:tab/>
        <w:t xml:space="preserve">Личните данни в електронен вид се съхраняват съгласно </w:t>
      </w:r>
      <w:r>
        <w:lastRenderedPageBreak/>
        <w:t>нормативно определените срокове и съобразно спецификата и нуждите на детската градина.</w:t>
      </w:r>
    </w:p>
    <w:p w:rsidR="00087D96" w:rsidRDefault="00372C19">
      <w:pPr>
        <w:tabs>
          <w:tab w:val="left" w:pos="716"/>
        </w:tabs>
      </w:pPr>
      <w:r>
        <w:t>6.</w:t>
      </w:r>
      <w:r>
        <w:tab/>
        <w:t>Данните, които вече не са необходими за целите на детската градина и чийто срок за съхранение е изтекъл, се унищожават чрез приложим способ чрез нарязване, изгаряне или постоянно заличаване от електронните средства.</w:t>
      </w:r>
    </w:p>
    <w:p w:rsidR="00087D96" w:rsidRDefault="00372C19">
      <w:pPr>
        <w:tabs>
          <w:tab w:val="left" w:pos="721"/>
        </w:tabs>
        <w:outlineLvl w:val="0"/>
      </w:pPr>
      <w:bookmarkStart w:id="2" w:name="bookmark1"/>
      <w:r>
        <w:rPr>
          <w:b/>
          <w:bCs/>
        </w:rPr>
        <w:t>III.</w:t>
      </w:r>
      <w:r>
        <w:rPr>
          <w:b/>
          <w:bCs/>
        </w:rPr>
        <w:tab/>
        <w:t>Базисни правила и мерки за осигуряване на защита на личните данни при компютърна обработка</w:t>
      </w:r>
      <w:bookmarkEnd w:id="2"/>
    </w:p>
    <w:p w:rsidR="00087D96" w:rsidRDefault="00372C19">
      <w:r>
        <w:t>Чл. 18. (1)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w:t>
      </w:r>
    </w:p>
    <w:p w:rsidR="00087D96" w:rsidRDefault="00372C19">
      <w:pPr>
        <w:tabs>
          <w:tab w:val="left" w:pos="741"/>
        </w:tabs>
      </w:pPr>
      <w:r>
        <w:t>(5)</w:t>
      </w:r>
      <w:r>
        <w:tab/>
        <w:t>С цел повишаване сигурността на достъпа до информация служителите задължително променят използваните от тях пароли на период от 6 месеца. В случай на отпадане на основанието за достъп до лични данни правата на съответните лица се преустановяват, включително и чрез изтриване на акаунта).</w:t>
      </w:r>
    </w:p>
    <w:p w:rsidR="00087D96" w:rsidRDefault="00372C19">
      <w:r>
        <w:t>Чл. 19. (1) Използваният хардуер за съхранение и обработване на лични данни отговаря на съвременните изисквания и позволява възможности за архивиране и възстановяване на данните и работното състояние на средата.</w:t>
      </w:r>
    </w:p>
    <w:p w:rsidR="00087D96" w:rsidRDefault="00372C19">
      <w:r>
        <w:t>(2) При необходимост от ремонт на компютърната техника, предоставянето й на сервизната организация се извършва без устройствата, на които се съхраняват лични данни.</w:t>
      </w:r>
    </w:p>
    <w:p w:rsidR="00087D96" w:rsidRDefault="00372C19">
      <w:r>
        <w:t>Чл. 20. (1) В се използва единствено софтуер с уредени авторски права.</w:t>
      </w:r>
    </w:p>
    <w:p w:rsidR="00087D96" w:rsidRDefault="00372C19">
      <w:pPr>
        <w:tabs>
          <w:tab w:val="left" w:pos="746"/>
        </w:tabs>
      </w:pPr>
      <w:r>
        <w:t>(2)</w:t>
      </w:r>
      <w:r>
        <w:tab/>
        <w:t>На служебните компютри се използва само софтуер, който е инсталиран от оторизирано лице .</w:t>
      </w:r>
    </w:p>
    <w:p w:rsidR="00087D96" w:rsidRDefault="00372C19">
      <w:pPr>
        <w:tabs>
          <w:tab w:val="left" w:pos="746"/>
        </w:tabs>
      </w:pPr>
      <w:r>
        <w:t>(3)</w:t>
      </w:r>
      <w:r>
        <w:tab/>
        <w:t>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087D96" w:rsidRDefault="00372C19">
      <w:r>
        <w:t>Чл. 21. Служителите, на които е възложено да подписват служебна кореспонденция с универсален електронен подпис (УЕП), нямат право да предоставят издадения им УЕП на трети лица.</w:t>
      </w:r>
    </w:p>
    <w:p w:rsidR="00087D96" w:rsidRDefault="00372C19">
      <w:pPr>
        <w:tabs>
          <w:tab w:val="left" w:pos="424"/>
        </w:tabs>
        <w:outlineLvl w:val="0"/>
      </w:pPr>
      <w:bookmarkStart w:id="3" w:name="bookmark2"/>
      <w:r>
        <w:rPr>
          <w:b/>
          <w:bCs/>
        </w:rPr>
        <w:t>IV.</w:t>
      </w:r>
      <w:r>
        <w:rPr>
          <w:b/>
          <w:bCs/>
        </w:rPr>
        <w:tab/>
        <w:t>Поддържани регистри и тяхното управление</w:t>
      </w:r>
      <w:bookmarkEnd w:id="3"/>
    </w:p>
    <w:p w:rsidR="00087D96" w:rsidRDefault="00372C19">
      <w:r>
        <w:t>Чл. 22. Поддържаните от детската градина регистри с лични данни са:</w:t>
      </w:r>
    </w:p>
    <w:p w:rsidR="00087D96" w:rsidRDefault="00CD71B4">
      <w:pPr>
        <w:tabs>
          <w:tab w:val="left" w:pos="510"/>
        </w:tabs>
      </w:pPr>
      <w:r>
        <w:t>1.</w:t>
      </w:r>
      <w:r>
        <w:tab/>
        <w:t xml:space="preserve">  </w:t>
      </w:r>
      <w:r w:rsidR="00372C19">
        <w:t>Обучаеми</w:t>
      </w:r>
    </w:p>
    <w:p w:rsidR="00087D96" w:rsidRDefault="00372C19">
      <w:pPr>
        <w:tabs>
          <w:tab w:val="left" w:pos="750"/>
        </w:tabs>
      </w:pPr>
      <w:r>
        <w:t>2.</w:t>
      </w:r>
      <w:r>
        <w:tab/>
        <w:t>Родители</w:t>
      </w:r>
    </w:p>
    <w:p w:rsidR="00087D96" w:rsidRDefault="00372C19">
      <w:pPr>
        <w:tabs>
          <w:tab w:val="left" w:pos="741"/>
        </w:tabs>
      </w:pPr>
      <w:r>
        <w:t>3.</w:t>
      </w:r>
      <w:r>
        <w:tab/>
        <w:t>Персонал</w:t>
      </w:r>
    </w:p>
    <w:p w:rsidR="00087D96" w:rsidRDefault="00372C19">
      <w:pPr>
        <w:tabs>
          <w:tab w:val="left" w:pos="746"/>
        </w:tabs>
      </w:pPr>
      <w:r>
        <w:t>4.</w:t>
      </w:r>
      <w:r>
        <w:tab/>
        <w:t>Пропускателен режим</w:t>
      </w:r>
    </w:p>
    <w:p w:rsidR="00087D96" w:rsidRDefault="00372C19">
      <w:pPr>
        <w:tabs>
          <w:tab w:val="left" w:pos="741"/>
        </w:tabs>
      </w:pPr>
      <w:r>
        <w:t>5.</w:t>
      </w:r>
      <w:r>
        <w:tab/>
        <w:t>Видеонаблюдение</w:t>
      </w:r>
    </w:p>
    <w:p w:rsidR="00087D96" w:rsidRDefault="00372C19">
      <w:r>
        <w:t>Чл. 23. (1) В регистър „Обучаеми“ се набират и съхраняват лични данни с цел индивидуализиране на физически лица „обучаеми“, обучавани в детската градина.</w:t>
      </w:r>
    </w:p>
    <w:p w:rsidR="00087D96" w:rsidRDefault="00372C19">
      <w:pPr>
        <w:tabs>
          <w:tab w:val="left" w:pos="746"/>
        </w:tabs>
      </w:pPr>
      <w:r>
        <w:t>(2)</w:t>
      </w:r>
      <w:r>
        <w:tab/>
        <w:t>Общо описание на регистър „Обучаеми“</w:t>
      </w:r>
    </w:p>
    <w:p w:rsidR="00087D96" w:rsidRDefault="00372C19">
      <w:r>
        <w:t>Регистърът съдържа следните категории лични данни:</w:t>
      </w:r>
    </w:p>
    <w:p w:rsidR="00087D96" w:rsidRDefault="00372C19">
      <w:pPr>
        <w:tabs>
          <w:tab w:val="left" w:pos="750"/>
        </w:tabs>
      </w:pPr>
      <w:r>
        <w:t>1.</w:t>
      </w:r>
      <w:r>
        <w:tab/>
        <w:t xml:space="preserve">физическата идентичност на лицето: име, ЕГН, адрес, </w:t>
      </w:r>
      <w:r>
        <w:lastRenderedPageBreak/>
        <w:t>паспортни данни, месторождение, телефони за връзка;</w:t>
      </w:r>
    </w:p>
    <w:p w:rsidR="00087D96" w:rsidRDefault="00372C19">
      <w:pPr>
        <w:tabs>
          <w:tab w:val="left" w:pos="726"/>
        </w:tabs>
      </w:pPr>
      <w:r>
        <w:t>2.</w:t>
      </w:r>
      <w:r>
        <w:tab/>
        <w:t>културна идентичност: интереси и хоби;</w:t>
      </w:r>
    </w:p>
    <w:p w:rsidR="00087D96" w:rsidRDefault="00372C19">
      <w:pPr>
        <w:tabs>
          <w:tab w:val="left" w:pos="716"/>
        </w:tabs>
      </w:pPr>
      <w:r>
        <w:t>3.</w:t>
      </w:r>
      <w:r>
        <w:tab/>
        <w:t>социална идентичност - образование;</w:t>
      </w:r>
    </w:p>
    <w:p w:rsidR="00087D96" w:rsidRDefault="00372C19">
      <w:pPr>
        <w:tabs>
          <w:tab w:val="left" w:pos="726"/>
        </w:tabs>
      </w:pPr>
      <w:r>
        <w:t>4.</w:t>
      </w:r>
      <w:r>
        <w:tab/>
        <w:t>семейна идентичност - родствени връзки;</w:t>
      </w:r>
    </w:p>
    <w:p w:rsidR="00087D96" w:rsidRDefault="00372C19">
      <w:pPr>
        <w:tabs>
          <w:tab w:val="left" w:pos="716"/>
        </w:tabs>
      </w:pPr>
      <w:r>
        <w:t>5.</w:t>
      </w:r>
      <w:r>
        <w:tab/>
        <w:t>лични данни, които се отнасят до здравето.</w:t>
      </w:r>
    </w:p>
    <w:p w:rsidR="00087D96" w:rsidRDefault="00372C19">
      <w:pPr>
        <w:tabs>
          <w:tab w:val="left" w:pos="356"/>
        </w:tabs>
      </w:pPr>
      <w:r>
        <w:t>(3)</w:t>
      </w:r>
      <w:r>
        <w:tab/>
        <w:t>Технологично описание на регистър „Обучаеми“:</w:t>
      </w:r>
    </w:p>
    <w:p w:rsidR="00087D96" w:rsidRDefault="00372C19">
      <w:pPr>
        <w:ind w:firstLine="360"/>
      </w:pPr>
      <w:r>
        <w:t>носители на данни:</w:t>
      </w:r>
    </w:p>
    <w:p w:rsidR="00087D96" w:rsidRDefault="00372C19">
      <w:pPr>
        <w:ind w:firstLine="360"/>
      </w:pPr>
      <w:r>
        <w:t>На хартиен носител. Информацията за всеки ученик, се записва предвидените за това регистри със задължителни реквизити съгласно законите и Наредба № 8 от</w:t>
      </w:r>
    </w:p>
    <w:p w:rsidR="00087D96" w:rsidRDefault="00372C19">
      <w:pPr>
        <w:tabs>
          <w:tab w:val="left" w:pos="1234"/>
        </w:tabs>
      </w:pPr>
      <w:r>
        <w:t>11.08.2016 г. за информацията и документите за системата на предучилищното и училищното образование.</w:t>
      </w:r>
    </w:p>
    <w:p w:rsidR="00087D96" w:rsidRDefault="00372C19">
      <w:pPr>
        <w:ind w:firstLine="360"/>
      </w:pPr>
      <w:r>
        <w:t>На технически носител: Личните данни се въвеждат в специализирана Информационна система за администрацията на детската градина. Базата данни се намира на твърдия диск на изолирани компютри.</w:t>
      </w:r>
    </w:p>
    <w:p w:rsidR="00087D96" w:rsidRDefault="00372C19">
      <w:pPr>
        <w:ind w:firstLine="360"/>
      </w:pPr>
      <w:r>
        <w:t>срок на съхранение: съгласно нормативната уредба в детската градина със срокове на съхранение;</w:t>
      </w:r>
    </w:p>
    <w:p w:rsidR="00087D96" w:rsidRDefault="00372C19">
      <w:pPr>
        <w:tabs>
          <w:tab w:val="left" w:pos="361"/>
        </w:tabs>
      </w:pPr>
      <w:r>
        <w:t>(4)</w:t>
      </w:r>
      <w:r>
        <w:tab/>
        <w:t>Определяне на длъжностите:</w:t>
      </w:r>
    </w:p>
    <w:p w:rsidR="00087D96" w:rsidRDefault="00372C19">
      <w:r>
        <w:t>Обработващи лични данни на регистър „Обучаеми“ са: учители,</w:t>
      </w:r>
      <w:r w:rsidR="00CD71B4">
        <w:t xml:space="preserve"> </w:t>
      </w:r>
      <w:r>
        <w:t>мед.</w:t>
      </w:r>
      <w:r w:rsidR="00CD71B4">
        <w:t xml:space="preserve"> </w:t>
      </w:r>
      <w:r>
        <w:t>специалисти,</w:t>
      </w:r>
      <w:r w:rsidR="00CD71B4">
        <w:t xml:space="preserve"> </w:t>
      </w:r>
      <w:r>
        <w:t>домакин,</w:t>
      </w:r>
      <w:r w:rsidR="00CD71B4">
        <w:t xml:space="preserve"> </w:t>
      </w:r>
      <w:r>
        <w:t>зав. „АС“,</w:t>
      </w:r>
      <w:r w:rsidR="00CD71B4">
        <w:t xml:space="preserve"> </w:t>
      </w:r>
      <w:r>
        <w:t>главен</w:t>
      </w:r>
      <w:r w:rsidR="00CD71B4">
        <w:t xml:space="preserve"> </w:t>
      </w:r>
      <w:r>
        <w:t>счетоводител,</w:t>
      </w:r>
      <w:r w:rsidR="00CD71B4">
        <w:t xml:space="preserve"> </w:t>
      </w:r>
      <w:r>
        <w:t>технически секретар. Оператор на лични данни на регистър „Обучаеми“ са всички педагогически специалисти. 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w:t>
      </w:r>
    </w:p>
    <w:p w:rsidR="00087D96" w:rsidRDefault="00372C19">
      <w:pPr>
        <w:tabs>
          <w:tab w:val="left" w:pos="726"/>
        </w:tabs>
      </w:pPr>
      <w:r>
        <w:t>(5)</w:t>
      </w:r>
      <w:r>
        <w:tab/>
        <w:t>Нивото на въздействие на регистъра по отношение на различните критерии е, както следва:</w:t>
      </w:r>
    </w:p>
    <w:p w:rsidR="00087D96" w:rsidRDefault="00372C19">
      <w:pPr>
        <w:tabs>
          <w:tab w:val="left" w:pos="702"/>
        </w:tabs>
      </w:pPr>
      <w:r>
        <w:t>1.</w:t>
      </w:r>
      <w:r>
        <w:tab/>
        <w:t>поверителност - ниско ниво;</w:t>
      </w:r>
    </w:p>
    <w:p w:rsidR="00087D96" w:rsidRDefault="00372C19">
      <w:pPr>
        <w:tabs>
          <w:tab w:val="left" w:pos="721"/>
        </w:tabs>
      </w:pPr>
      <w:r>
        <w:t>2.</w:t>
      </w:r>
      <w:r>
        <w:tab/>
        <w:t>цялостност - ниско ниво;</w:t>
      </w:r>
    </w:p>
    <w:p w:rsidR="00087D96" w:rsidRDefault="00372C19">
      <w:pPr>
        <w:tabs>
          <w:tab w:val="left" w:pos="721"/>
        </w:tabs>
      </w:pPr>
      <w:r>
        <w:t>3.</w:t>
      </w:r>
      <w:r>
        <w:tab/>
        <w:t>наличност - ниско ниво;</w:t>
      </w:r>
    </w:p>
    <w:p w:rsidR="00087D96" w:rsidRDefault="00372C19">
      <w:pPr>
        <w:tabs>
          <w:tab w:val="left" w:pos="726"/>
        </w:tabs>
      </w:pPr>
      <w:r>
        <w:t>4.</w:t>
      </w:r>
      <w:r>
        <w:tab/>
        <w:t>общо за регистъра - ниско ниво.</w:t>
      </w:r>
    </w:p>
    <w:p w:rsidR="00087D96" w:rsidRDefault="00372C19">
      <w:pPr>
        <w:tabs>
          <w:tab w:val="left" w:pos="726"/>
        </w:tabs>
      </w:pPr>
      <w:r>
        <w:t>(6)</w:t>
      </w:r>
      <w:r>
        <w:tab/>
        <w:t>Организационни мерки за физическа защита - определени са помещенията, в които ще се обработват лични данни и са разположени комуникационно- 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w:t>
      </w:r>
    </w:p>
    <w:p w:rsidR="00087D96" w:rsidRDefault="00372C19">
      <w:r>
        <w:t>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087D96" w:rsidRDefault="00372C19">
      <w: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w:t>
      </w:r>
    </w:p>
    <w:p w:rsidR="00087D96" w:rsidRDefault="00372C19">
      <w: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w:t>
      </w:r>
      <w:r>
        <w:lastRenderedPageBreak/>
        <w:t>поддържане на информацията и на хартиен носител.</w:t>
      </w:r>
    </w:p>
    <w:p w:rsidR="00087D96" w:rsidRDefault="00372C19">
      <w:pPr>
        <w:tabs>
          <w:tab w:val="left" w:pos="741"/>
        </w:tabs>
      </w:pPr>
      <w:r>
        <w:t>(7)</w:t>
      </w:r>
      <w:r>
        <w:tab/>
        <w:t>Детската градина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087D96" w:rsidRDefault="00372C19">
      <w:pPr>
        <w:tabs>
          <w:tab w:val="left" w:pos="746"/>
        </w:tabs>
      </w:pPr>
      <w:r>
        <w:t>1.</w:t>
      </w:r>
      <w:r>
        <w:tab/>
        <w:t>защита при аварии, независещи от Детската градина - предприемат се конкретни действия в зависимост от конкретната ситуация;</w:t>
      </w:r>
    </w:p>
    <w:p w:rsidR="00087D96" w:rsidRDefault="00372C19">
      <w:pPr>
        <w:tabs>
          <w:tab w:val="left" w:pos="746"/>
        </w:tabs>
      </w:pPr>
      <w:r>
        <w:t>2.</w:t>
      </w:r>
      <w:r>
        <w:tab/>
        <w:t>защита от пожари - незабавно гасене със собствени средства /пожарогасители/ и уведомяване на съответните органи;</w:t>
      </w:r>
    </w:p>
    <w:p w:rsidR="00087D96" w:rsidRDefault="00372C19">
      <w:pPr>
        <w:tabs>
          <w:tab w:val="left" w:pos="453"/>
        </w:tabs>
      </w:pPr>
      <w:r>
        <w:t>3.</w:t>
      </w:r>
      <w:r>
        <w:tab/>
        <w:t>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087D96" w:rsidRDefault="00372C19">
      <w:r>
        <w:t>Достъп до регистър „Обучаеми“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w:t>
      </w:r>
    </w:p>
    <w:p w:rsidR="00087D96" w:rsidRDefault="00372C19">
      <w: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087D96" w:rsidRDefault="00372C19">
      <w:pPr>
        <w:tabs>
          <w:tab w:val="left" w:pos="741"/>
        </w:tabs>
      </w:pPr>
      <w:r>
        <w:t>(9)</w:t>
      </w:r>
      <w:r>
        <w:tab/>
        <w:t>Лични данни на обучаемите се съхраняват до осъществяване на целите, за които се обработват, но не по-късно от периода, предвиден съгласно нормативната уредба със сроковете за тяхното съхранение.</w:t>
      </w:r>
    </w:p>
    <w:p w:rsidR="00087D96" w:rsidRDefault="00372C19">
      <w:pPr>
        <w:tabs>
          <w:tab w:val="left" w:pos="750"/>
        </w:tabs>
      </w:pPr>
      <w:r>
        <w:t>(10)</w:t>
      </w:r>
      <w:r>
        <w:tab/>
        <w:t>След постигане целите по предходната алинея личните данни на обучаемите се унищожават физически, чрез изгаряне за което се изготвят актови протоколи за унищожаване.</w:t>
      </w:r>
    </w:p>
    <w:p w:rsidR="00087D96" w:rsidRDefault="00372C19">
      <w:r>
        <w:t>Чл. 24. (1) В регистър „Родители“ се набират и съхраняват лични данни с цел индивидуализиране на физически лица, родители, настойници и други категории, свързани с тях лица.</w:t>
      </w:r>
    </w:p>
    <w:p w:rsidR="00087D96" w:rsidRDefault="00372C19">
      <w:pPr>
        <w:tabs>
          <w:tab w:val="left" w:pos="750"/>
        </w:tabs>
      </w:pPr>
      <w:r>
        <w:t>(2)</w:t>
      </w:r>
      <w:r>
        <w:tab/>
        <w:t>Общо описание на регистър „Родители“ Регистърът съдържа следните групи данни:</w:t>
      </w:r>
    </w:p>
    <w:p w:rsidR="00087D96" w:rsidRDefault="00372C19">
      <w:pPr>
        <w:tabs>
          <w:tab w:val="left" w:pos="261"/>
        </w:tabs>
      </w:pPr>
      <w:r>
        <w:t>1.</w:t>
      </w:r>
      <w:r>
        <w:tab/>
        <w:t>физическата идентичност - име, ЕГН, адрес, телефони за връзка и месторабота;</w:t>
      </w:r>
    </w:p>
    <w:p w:rsidR="00087D96" w:rsidRDefault="00372C19">
      <w:pPr>
        <w:tabs>
          <w:tab w:val="left" w:pos="280"/>
        </w:tabs>
      </w:pPr>
      <w:r>
        <w:t>2.</w:t>
      </w:r>
      <w:r>
        <w:tab/>
        <w:t>икономическа идентичност - финансово състояние;</w:t>
      </w:r>
    </w:p>
    <w:p w:rsidR="00087D96" w:rsidRDefault="00372C19">
      <w:pPr>
        <w:tabs>
          <w:tab w:val="left" w:pos="275"/>
        </w:tabs>
      </w:pPr>
      <w:r>
        <w:t>3.</w:t>
      </w:r>
      <w:r>
        <w:tab/>
        <w:t>социална идентичност - образование, трудова дейност;</w:t>
      </w:r>
    </w:p>
    <w:p w:rsidR="00087D96" w:rsidRDefault="00372C19">
      <w:pPr>
        <w:tabs>
          <w:tab w:val="left" w:pos="280"/>
        </w:tabs>
      </w:pPr>
      <w:r>
        <w:t>4.</w:t>
      </w:r>
      <w:r>
        <w:tab/>
        <w:t>семейна идентичност - семейно положение и родствени връзки.</w:t>
      </w:r>
    </w:p>
    <w:p w:rsidR="00087D96" w:rsidRDefault="00372C19">
      <w:pPr>
        <w:tabs>
          <w:tab w:val="left" w:pos="741"/>
        </w:tabs>
      </w:pPr>
      <w:r>
        <w:t>(3)</w:t>
      </w:r>
      <w:r>
        <w:tab/>
        <w:t>Технологично описание на регистър</w:t>
      </w:r>
      <w:r w:rsidR="00CD71B4">
        <w:t xml:space="preserve"> </w:t>
      </w:r>
      <w:r>
        <w:t>„Родители“: - носители на данни:</w:t>
      </w:r>
    </w:p>
    <w:p w:rsidR="00087D96" w:rsidRDefault="00372C19">
      <w:pPr>
        <w:tabs>
          <w:tab w:val="left" w:pos="246"/>
        </w:tabs>
      </w:pPr>
      <w:r>
        <w:t>-</w:t>
      </w:r>
      <w:r>
        <w:tab/>
        <w:t>На хартиен носител: Данните се набират в писмена (документална) форма и се класират в папки. Папките се съхраняват в заключващи се помещения на операторите на лични данни. Информацията се записва предвидените за това 'регистри със задължителни реквизити съгласно законите и Наредба № 8 от 11.08.2016 г. за информацията и документите за системата на предучилищното и училищното образование.</w:t>
      </w:r>
    </w:p>
    <w:p w:rsidR="00087D96" w:rsidRDefault="00372C19">
      <w:pPr>
        <w:tabs>
          <w:tab w:val="left" w:pos="414"/>
        </w:tabs>
      </w:pPr>
      <w:r>
        <w:t>-</w:t>
      </w:r>
      <w:r>
        <w:tab/>
        <w:t>На технически носител: Личните данни се въвеждат в специализирана Информационна система за администрацията на Детската градина. Базата данни се намира на твърдия диск на изолирани компютри.</w:t>
      </w:r>
    </w:p>
    <w:p w:rsidR="00087D96" w:rsidRDefault="00372C19">
      <w:pPr>
        <w:ind w:firstLine="360"/>
      </w:pPr>
      <w:r>
        <w:lastRenderedPageBreak/>
        <w:t>Срок на съхранение: съгласно нормативната уредба в Детската градина със срокове на съхранение;</w:t>
      </w:r>
    </w:p>
    <w:p w:rsidR="00087D96" w:rsidRDefault="00372C19">
      <w:pPr>
        <w:tabs>
          <w:tab w:val="left" w:pos="376"/>
        </w:tabs>
      </w:pPr>
      <w:r>
        <w:t>(4)</w:t>
      </w:r>
      <w:r>
        <w:tab/>
        <w:t>Определяне на длъжностите:</w:t>
      </w:r>
    </w:p>
    <w:p w:rsidR="00087D96" w:rsidRDefault="00372C19">
      <w:r>
        <w:t>Обработващи лични данни на регистър „Родители“ са: главен счетоводител,</w:t>
      </w:r>
      <w:r w:rsidR="00CD71B4">
        <w:t xml:space="preserve"> </w:t>
      </w:r>
      <w:r>
        <w:t>зав. „АС“,</w:t>
      </w:r>
      <w:r w:rsidR="00CD71B4">
        <w:t xml:space="preserve"> </w:t>
      </w:r>
      <w:r>
        <w:t>домакин,</w:t>
      </w:r>
      <w:r w:rsidR="00CD71B4">
        <w:t xml:space="preserve"> зав. </w:t>
      </w:r>
      <w:r>
        <w:t>„АС“,</w:t>
      </w:r>
      <w:r w:rsidR="00CD71B4">
        <w:t xml:space="preserve"> </w:t>
      </w:r>
      <w:r>
        <w:t>учители,</w:t>
      </w:r>
      <w:r w:rsidR="00CD71B4">
        <w:t xml:space="preserve"> </w:t>
      </w:r>
      <w:r>
        <w:t>мед.</w:t>
      </w:r>
      <w:r w:rsidR="00CD71B4">
        <w:t xml:space="preserve"> </w:t>
      </w:r>
      <w:r>
        <w:t>сестри.</w:t>
      </w:r>
      <w:r w:rsidR="00CD71B4">
        <w:t xml:space="preserve"> </w:t>
      </w:r>
      <w:r>
        <w:t>Оператор на лични данни на регистър „Родители“ е целия педагогически персонал. 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w:t>
      </w:r>
    </w:p>
    <w:p w:rsidR="00087D96" w:rsidRDefault="00372C19">
      <w:pPr>
        <w:tabs>
          <w:tab w:val="left" w:pos="741"/>
        </w:tabs>
      </w:pPr>
      <w:r>
        <w:t>(5)</w:t>
      </w:r>
      <w:r>
        <w:tab/>
        <w:t>Нивото на въздействие на регистъра по отношение на различните критерии е, както следва:</w:t>
      </w:r>
    </w:p>
    <w:p w:rsidR="00087D96" w:rsidRDefault="00372C19">
      <w:pPr>
        <w:tabs>
          <w:tab w:val="left" w:pos="722"/>
        </w:tabs>
      </w:pPr>
      <w:r>
        <w:t>1.</w:t>
      </w:r>
      <w:r>
        <w:tab/>
        <w:t>поверителност — ниско ниво;</w:t>
      </w:r>
    </w:p>
    <w:p w:rsidR="00087D96" w:rsidRDefault="00372C19">
      <w:pPr>
        <w:tabs>
          <w:tab w:val="left" w:pos="741"/>
        </w:tabs>
      </w:pPr>
      <w:r>
        <w:t>2.</w:t>
      </w:r>
      <w:r>
        <w:tab/>
        <w:t>цялостност - ниско ниво;</w:t>
      </w:r>
    </w:p>
    <w:p w:rsidR="00087D96" w:rsidRDefault="00372C19">
      <w:pPr>
        <w:tabs>
          <w:tab w:val="left" w:pos="741"/>
        </w:tabs>
      </w:pPr>
      <w:r>
        <w:t>3.</w:t>
      </w:r>
      <w:r>
        <w:tab/>
        <w:t>наличност - ниско ниво;</w:t>
      </w:r>
    </w:p>
    <w:p w:rsidR="00087D96" w:rsidRDefault="00372C19">
      <w:pPr>
        <w:tabs>
          <w:tab w:val="left" w:pos="746"/>
        </w:tabs>
      </w:pPr>
      <w:r>
        <w:t>4.</w:t>
      </w:r>
      <w:r>
        <w:tab/>
        <w:t>общо за регистъра - ниско ниво.</w:t>
      </w:r>
    </w:p>
    <w:p w:rsidR="00087D96" w:rsidRDefault="00372C19">
      <w:pPr>
        <w:tabs>
          <w:tab w:val="left" w:pos="746"/>
        </w:tabs>
      </w:pPr>
      <w:r>
        <w:t>(6)</w:t>
      </w:r>
      <w:r>
        <w:tab/>
        <w:t>Организационни мерки за физическа защита - определени са помещенията, в които ще се обработват лични данни и са разположени комуникационно- 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w:t>
      </w:r>
    </w:p>
    <w:p w:rsidR="00087D96" w:rsidRDefault="00372C19">
      <w: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Защитата на електронните данни от неправомерен достъп се осъществява посредством</w:t>
      </w:r>
    </w:p>
    <w:p w:rsidR="00087D96" w:rsidRDefault="00372C19">
      <w:r>
        <w:t>поддържане на антивирусни програми, периодично архивиране на външен носител, както и чрез поддържане на информацията и на хартиен носител.</w:t>
      </w:r>
    </w:p>
    <w:p w:rsidR="00087D96" w:rsidRDefault="00372C19">
      <w:pPr>
        <w:tabs>
          <w:tab w:val="left" w:pos="721"/>
        </w:tabs>
      </w:pPr>
      <w:r>
        <w:t>(7)</w:t>
      </w:r>
      <w:r>
        <w:tab/>
        <w:t>Детската градина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087D96" w:rsidRDefault="00372C19">
      <w:pPr>
        <w:tabs>
          <w:tab w:val="left" w:pos="308"/>
        </w:tabs>
      </w:pPr>
      <w:r>
        <w:t>1.</w:t>
      </w:r>
      <w:r>
        <w:tab/>
        <w:t>защита при аварии, независещи от детската градина - предприемат се конкретни действия в зависимост от конкретната ситуация;</w:t>
      </w:r>
    </w:p>
    <w:p w:rsidR="00087D96" w:rsidRDefault="00372C19">
      <w:pPr>
        <w:tabs>
          <w:tab w:val="left" w:pos="318"/>
        </w:tabs>
      </w:pPr>
      <w:r>
        <w:t>2.</w:t>
      </w:r>
      <w:r>
        <w:tab/>
        <w:t>защита от пожари - незабавно гасене със собствени средства /пожарогасители/ и уведомяване на съответните органи ;</w:t>
      </w:r>
    </w:p>
    <w:p w:rsidR="00087D96" w:rsidRDefault="00372C19">
      <w:pPr>
        <w:tabs>
          <w:tab w:val="left" w:pos="428"/>
        </w:tabs>
      </w:pPr>
      <w:r>
        <w:t>3.</w:t>
      </w:r>
      <w:r>
        <w:tab/>
        <w:t>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087D96" w:rsidRDefault="00372C19">
      <w:r>
        <w:t>Достъп до регистър „Родители“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w:t>
      </w:r>
    </w:p>
    <w:p w:rsidR="00087D96" w:rsidRDefault="00372C19">
      <w:r>
        <w:t xml:space="preserve">Достъп до обработваните лични данни имат и съответните </w:t>
      </w:r>
      <w:r>
        <w:lastRenderedPageBreak/>
        <w:t>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087D96" w:rsidRDefault="00372C19">
      <w:pPr>
        <w:tabs>
          <w:tab w:val="left" w:pos="716"/>
        </w:tabs>
      </w:pPr>
      <w:r>
        <w:t>(9)</w:t>
      </w:r>
      <w:r>
        <w:tab/>
        <w:t>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детската градина</w:t>
      </w:r>
    </w:p>
    <w:p w:rsidR="00087D96" w:rsidRDefault="00372C19">
      <w:pPr>
        <w:tabs>
          <w:tab w:val="left" w:pos="726"/>
        </w:tabs>
      </w:pPr>
      <w:r>
        <w:t>(10)</w:t>
      </w:r>
      <w:r>
        <w:tab/>
        <w:t>След постигане целите по предходната алинея личните данни се унищожават физически, чрез изгаряне за което се изготвят актови протоколи за унищожаване.</w:t>
      </w:r>
    </w:p>
    <w:p w:rsidR="00087D96" w:rsidRDefault="00372C19">
      <w:r>
        <w:t>Чл. 25. (1) В регистър „Персонал“ се набират и съхраняват лични данни с цел индивидуализиране на физически лица, назначени по трудово правоотношение и/или и по граждански договори.</w:t>
      </w:r>
    </w:p>
    <w:p w:rsidR="00087D96" w:rsidRDefault="00372C19">
      <w:pPr>
        <w:tabs>
          <w:tab w:val="left" w:pos="721"/>
        </w:tabs>
      </w:pPr>
      <w:r>
        <w:t>(2)</w:t>
      </w:r>
      <w:r>
        <w:tab/>
        <w:t>Общо описание на регистър „Персонал“</w:t>
      </w:r>
    </w:p>
    <w:p w:rsidR="00087D96" w:rsidRDefault="00372C19">
      <w:r>
        <w:t>Регистърът съдържа следните групи данни:</w:t>
      </w:r>
    </w:p>
    <w:p w:rsidR="00087D96" w:rsidRDefault="00372C19">
      <w:pPr>
        <w:tabs>
          <w:tab w:val="left" w:pos="730"/>
        </w:tabs>
      </w:pPr>
      <w:r>
        <w:t>1.</w:t>
      </w:r>
      <w:r>
        <w:tab/>
        <w:t>физическата идентичност - име, ЕГН, адрес, паспортни данни, месторождение, телефони за връзка и банкови сметки;</w:t>
      </w:r>
    </w:p>
    <w:p w:rsidR="00087D96" w:rsidRDefault="00372C19">
      <w:pPr>
        <w:tabs>
          <w:tab w:val="left" w:pos="726"/>
        </w:tabs>
      </w:pPr>
      <w:r>
        <w:t>2.</w:t>
      </w:r>
      <w:r>
        <w:tab/>
        <w:t>психологическа идентичност - документи относно психическото здраве;</w:t>
      </w:r>
    </w:p>
    <w:p w:rsidR="00087D96" w:rsidRDefault="00372C19">
      <w:pPr>
        <w:tabs>
          <w:tab w:val="left" w:pos="726"/>
        </w:tabs>
      </w:pPr>
      <w:r>
        <w:t>3.</w:t>
      </w:r>
      <w:r>
        <w:tab/>
        <w:t>социална идентичност - образование и трудова дейност;</w:t>
      </w:r>
    </w:p>
    <w:p w:rsidR="00087D96" w:rsidRDefault="00372C19">
      <w:pPr>
        <w:tabs>
          <w:tab w:val="left" w:pos="726"/>
        </w:tabs>
      </w:pPr>
      <w:r>
        <w:t>4.</w:t>
      </w:r>
      <w:r>
        <w:tab/>
        <w:t>семейна идентичност - семейно положение и родствени връзки;</w:t>
      </w:r>
    </w:p>
    <w:p w:rsidR="00087D96" w:rsidRDefault="00372C19">
      <w:pPr>
        <w:tabs>
          <w:tab w:val="left" w:pos="711"/>
        </w:tabs>
      </w:pPr>
      <w:r>
        <w:t>5.</w:t>
      </w:r>
      <w:r>
        <w:tab/>
        <w:t>лични данни, които се отнасят до здравето;</w:t>
      </w:r>
    </w:p>
    <w:p w:rsidR="00087D96" w:rsidRDefault="00372C19">
      <w:pPr>
        <w:tabs>
          <w:tab w:val="left" w:pos="716"/>
        </w:tabs>
      </w:pPr>
      <w:r>
        <w:t>6.</w:t>
      </w:r>
      <w:r>
        <w:tab/>
        <w:t>други - лични данни относно гражданско-правния статус на лицата.</w:t>
      </w:r>
    </w:p>
    <w:p w:rsidR="00087D96" w:rsidRDefault="00372C19">
      <w:r>
        <w:t>Нормативното основание е Кодексът на труда, Кодексът за социалното осигуряване, Законът за счетоводството, Законът за данъците върху доходите на физическите лица и приложимото законодателство в областта на трудовото право. Предназначението на събираните данни в регистъра е свързано с:</w:t>
      </w:r>
    </w:p>
    <w:p w:rsidR="00087D96" w:rsidRDefault="00372C19">
      <w:pPr>
        <w:tabs>
          <w:tab w:val="left" w:pos="697"/>
        </w:tabs>
      </w:pPr>
      <w:r>
        <w:t>1.</w:t>
      </w:r>
      <w:r>
        <w:tab/>
        <w:t>Индивидуализиране на трудовите правоотношения;</w:t>
      </w:r>
    </w:p>
    <w:p w:rsidR="00087D96" w:rsidRDefault="00372C19">
      <w:pPr>
        <w:tabs>
          <w:tab w:val="left" w:pos="730"/>
        </w:tabs>
      </w:pPr>
      <w:r>
        <w:t>2.</w:t>
      </w:r>
      <w:r>
        <w:tab/>
        <w:t>Изпълнение на нормативните изисквания на свързаното с регистъра приложимо действащо законодателство;</w:t>
      </w:r>
    </w:p>
    <w:p w:rsidR="00087D96" w:rsidRDefault="00372C19">
      <w:pPr>
        <w:tabs>
          <w:tab w:val="left" w:pos="716"/>
        </w:tabs>
      </w:pPr>
      <w:r>
        <w:t>3.</w:t>
      </w:r>
      <w:r>
        <w:tab/>
        <w:t>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бележки, справки, удостоверения и др.</w:t>
      </w:r>
    </w:p>
    <w:p w:rsidR="00087D96" w:rsidRDefault="00372C19">
      <w:pPr>
        <w:tabs>
          <w:tab w:val="left" w:pos="721"/>
        </w:tabs>
      </w:pPr>
      <w:r>
        <w:t>4.</w:t>
      </w:r>
      <w:r>
        <w:tab/>
        <w:t>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w:t>
      </w:r>
    </w:p>
    <w:p w:rsidR="00087D96" w:rsidRDefault="00372C19">
      <w:pPr>
        <w:tabs>
          <w:tab w:val="left" w:pos="721"/>
        </w:tabs>
      </w:pPr>
      <w:r>
        <w:t>(3)</w:t>
      </w:r>
      <w:r>
        <w:tab/>
        <w:t>Технологично описание на регистър „Персонал“:</w:t>
      </w:r>
    </w:p>
    <w:p w:rsidR="00087D96" w:rsidRDefault="00372C19">
      <w:pPr>
        <w:ind w:firstLine="360"/>
      </w:pPr>
      <w:r>
        <w:t>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на операторите на лични данни . .</w:t>
      </w:r>
    </w:p>
    <w:p w:rsidR="00087D96" w:rsidRDefault="00372C19">
      <w:pPr>
        <w:ind w:firstLine="360"/>
      </w:pPr>
      <w:r>
        <w:t xml:space="preserve">На технически носител: Личните данни се въвеждат в специализирана счетоводна програма , счетоводство, ТРЗ и личен </w:t>
      </w:r>
      <w:r>
        <w:lastRenderedPageBreak/>
        <w:t>състав. Базата данни се намира на твърдия диск на изолирани компютри.</w:t>
      </w:r>
    </w:p>
    <w:p w:rsidR="00087D96" w:rsidRDefault="00372C19">
      <w:pPr>
        <w:ind w:firstLine="360"/>
      </w:pPr>
      <w:r>
        <w:t>Срок на съхранение: съгласно нормативната уредба със срокове на съхранение в детската градина.</w:t>
      </w:r>
    </w:p>
    <w:p w:rsidR="00087D96" w:rsidRDefault="00372C19">
      <w:pPr>
        <w:tabs>
          <w:tab w:val="left" w:pos="726"/>
        </w:tabs>
      </w:pPr>
      <w:r>
        <w:t>(4)</w:t>
      </w:r>
      <w:r>
        <w:tab/>
        <w:t>Определяне на длъжностите:</w:t>
      </w:r>
    </w:p>
    <w:p w:rsidR="00087D96" w:rsidRDefault="00372C19">
      <w:r>
        <w:t>Обработващи лични данни на регистър „Персонал“ са: главен счетоводител,</w:t>
      </w:r>
      <w:r w:rsidR="00CD71B4">
        <w:t xml:space="preserve"> </w:t>
      </w:r>
      <w:r>
        <w:t>зав. „АС“. Оператор на лични данни на регистър „Персонал“ е главен счетоводител.</w:t>
      </w:r>
    </w:p>
    <w:p w:rsidR="00087D96" w:rsidRDefault="00372C19">
      <w:pPr>
        <w:tabs>
          <w:tab w:val="left" w:pos="726"/>
        </w:tabs>
      </w:pPr>
      <w:r>
        <w:t>(5)</w:t>
      </w:r>
      <w:r>
        <w:tab/>
        <w:t>Нивото на въздействие на регистъра по отношение на различните критерии е, както следва:</w:t>
      </w:r>
    </w:p>
    <w:p w:rsidR="00087D96" w:rsidRDefault="00372C19">
      <w:pPr>
        <w:tabs>
          <w:tab w:val="left" w:pos="236"/>
        </w:tabs>
      </w:pPr>
      <w:r>
        <w:t>1.</w:t>
      </w:r>
      <w:r>
        <w:tab/>
        <w:t>поверителност - ниско ниво;</w:t>
      </w:r>
    </w:p>
    <w:p w:rsidR="00087D96" w:rsidRDefault="00372C19">
      <w:pPr>
        <w:tabs>
          <w:tab w:val="left" w:pos="260"/>
        </w:tabs>
      </w:pPr>
      <w:r>
        <w:t>2.</w:t>
      </w:r>
      <w:r>
        <w:tab/>
        <w:t>цялостност - ниско ниво;</w:t>
      </w:r>
    </w:p>
    <w:p w:rsidR="00087D96" w:rsidRDefault="00372C19">
      <w:pPr>
        <w:tabs>
          <w:tab w:val="left" w:pos="260"/>
        </w:tabs>
      </w:pPr>
      <w:r>
        <w:t>3.</w:t>
      </w:r>
      <w:r>
        <w:tab/>
        <w:t>наличност - ниско ниво;</w:t>
      </w:r>
    </w:p>
    <w:p w:rsidR="00087D96" w:rsidRDefault="00372C19">
      <w:pPr>
        <w:tabs>
          <w:tab w:val="left" w:pos="265"/>
        </w:tabs>
      </w:pPr>
      <w:r>
        <w:t>4.</w:t>
      </w:r>
      <w:r>
        <w:tab/>
        <w:t>общо за регистъра - ниско ниво.</w:t>
      </w:r>
    </w:p>
    <w:p w:rsidR="00087D96" w:rsidRDefault="00372C19">
      <w:pPr>
        <w:tabs>
          <w:tab w:val="left" w:pos="726"/>
        </w:tabs>
      </w:pPr>
      <w:r>
        <w:t>(6)</w:t>
      </w:r>
      <w:r>
        <w:tab/>
        <w:t>Организационни мерки за физическа защита - определени са помещенията, в които ще се обработват лични данни и са разположени комуникационно- 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087D96" w:rsidRDefault="00372C19">
      <w: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Трудовите досиета на персонала не се изнасят извън сградата на детската градина. 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w:t>
      </w:r>
    </w:p>
    <w:p w:rsidR="00087D96" w:rsidRDefault="00372C19">
      <w:r>
        <w:t>При изготвяне на ведомости за заплати или щатно разписание на персонала личните данни се въвеждат на твърд диск, на изолиран компютър.</w:t>
      </w:r>
    </w:p>
    <w:p w:rsidR="00087D96" w:rsidRDefault="00372C19">
      <w:r>
        <w:t>При внедряване на нов програмен продукт за обработване на лични данни се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087D96" w:rsidRDefault="00372C19">
      <w:pPr>
        <w:tabs>
          <w:tab w:val="left" w:pos="721"/>
        </w:tabs>
      </w:pPr>
      <w:r>
        <w:t>(7)</w:t>
      </w:r>
      <w:r>
        <w:tab/>
        <w:t>Детската градина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087D96" w:rsidRDefault="00372C19">
      <w:pPr>
        <w:tabs>
          <w:tab w:val="left" w:pos="726"/>
        </w:tabs>
      </w:pPr>
      <w:r>
        <w:t>1.</w:t>
      </w:r>
      <w:r>
        <w:tab/>
        <w:t>защита при аварии, независещи от Детската градина - предприемат се конкретни действия в зависимост от конкретната ситуация;</w:t>
      </w:r>
    </w:p>
    <w:p w:rsidR="00087D96" w:rsidRDefault="00372C19">
      <w:pPr>
        <w:tabs>
          <w:tab w:val="left" w:pos="730"/>
        </w:tabs>
      </w:pPr>
      <w:r>
        <w:t>2.</w:t>
      </w:r>
      <w:r>
        <w:tab/>
        <w:t>защита от пожари - незабавно гасене със собствени средства /пожарогасители/ и уведомяване на съответните органи;</w:t>
      </w:r>
    </w:p>
    <w:p w:rsidR="00087D96" w:rsidRDefault="00372C19">
      <w:pPr>
        <w:tabs>
          <w:tab w:val="left" w:pos="356"/>
        </w:tabs>
      </w:pPr>
      <w:r>
        <w:lastRenderedPageBreak/>
        <w:t>3.</w:t>
      </w:r>
      <w:r>
        <w:tab/>
        <w:t>защита от наводнения - предприемат се действия по ограничаване на разпространението както и се изпомпва водата средства или загребва със собствени подръчни</w:t>
      </w:r>
    </w:p>
    <w:p w:rsidR="00087D96" w:rsidRDefault="00372C19">
      <w:pPr>
        <w:tabs>
          <w:tab w:val="left" w:pos="716"/>
        </w:tabs>
      </w:pPr>
      <w:r>
        <w:t>(8)</w:t>
      </w:r>
      <w:r>
        <w:tab/>
        <w:t>Достъп до регистър „Персонал“ имат и държавните органи - НАП, НОИ, МОН,РУО за изпълнение на техните задължения, предвидени в съответните законови и подзаконови нормативни актове.</w:t>
      </w:r>
    </w:p>
    <w:p w:rsidR="00087D96" w:rsidRDefault="00372C19">
      <w: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087D96" w:rsidRDefault="00372C19">
      <w:pPr>
        <w:tabs>
          <w:tab w:val="left" w:pos="716"/>
        </w:tabs>
      </w:pPr>
      <w:r>
        <w:t>(9)</w:t>
      </w:r>
      <w:r>
        <w:tab/>
        <w:t>Лични данни се съхраняват до осъществяване на целите, за които се обработват, но не по-късно от периода, предвиден съгласно Номенклатурата Па делата със сроковете за тяхното съхранение в Детска градина.</w:t>
      </w:r>
    </w:p>
    <w:p w:rsidR="00087D96" w:rsidRDefault="00372C19">
      <w:pPr>
        <w:tabs>
          <w:tab w:val="left" w:pos="726"/>
        </w:tabs>
      </w:pPr>
      <w:r>
        <w:t>(10)</w:t>
      </w:r>
      <w:r>
        <w:tab/>
        <w:t>След постигане целите по предходната алинея личните данни се унищожават физически, чрез изгаряне за което се изготвят актови протоколи за унищожаване.</w:t>
      </w:r>
    </w:p>
    <w:p w:rsidR="00087D96" w:rsidRDefault="00372C19">
      <w:r>
        <w:t>Чл. 26. (1) В регистър „Пропускателен режим“ се набират и съхраняват лични данни с цел индивидуализиране на физически лица, съгласно Закона за частната охранителна дейност. Категориите физически лица, за които се обработват лични данни, са посетителите в сградата на Детската градина.</w:t>
      </w:r>
    </w:p>
    <w:p w:rsidR="00087D96" w:rsidRDefault="00372C19">
      <w:pPr>
        <w:tabs>
          <w:tab w:val="left" w:pos="721"/>
        </w:tabs>
      </w:pPr>
      <w:r>
        <w:t>(2)</w:t>
      </w:r>
      <w:r>
        <w:tab/>
        <w:t>Общо описание на регистър „Пропускателен режим“</w:t>
      </w:r>
    </w:p>
    <w:p w:rsidR="00087D96" w:rsidRDefault="00372C19">
      <w:r>
        <w:t>Регистърът съдържа следните групи данни - физическата идентичност: име по лична карта.</w:t>
      </w:r>
    </w:p>
    <w:p w:rsidR="00087D96" w:rsidRDefault="00372C19">
      <w:pPr>
        <w:tabs>
          <w:tab w:val="left" w:pos="721"/>
        </w:tabs>
      </w:pPr>
      <w:r>
        <w:t>(3)</w:t>
      </w:r>
      <w:r>
        <w:tab/>
        <w:t>Технологично описание на регистър „Пропускателен режим“: Данните се набират в писмена форма в дневник.</w:t>
      </w:r>
    </w:p>
    <w:p w:rsidR="00087D96" w:rsidRDefault="00372C19">
      <w:pPr>
        <w:tabs>
          <w:tab w:val="left" w:pos="721"/>
        </w:tabs>
      </w:pPr>
      <w:r>
        <w:t>(4)</w:t>
      </w:r>
      <w:r>
        <w:tab/>
        <w:t>Определяне на длъжностите:</w:t>
      </w:r>
    </w:p>
    <w:p w:rsidR="00087D96" w:rsidRDefault="00372C19">
      <w:r>
        <w:t>Обработващ лични данни на регистър „пропускателен режим“ е зав. „АС“-централна сграда,</w:t>
      </w:r>
      <w:r w:rsidR="00CD71B4">
        <w:t xml:space="preserve"> </w:t>
      </w:r>
      <w:r>
        <w:t>домакин</w:t>
      </w:r>
      <w:r w:rsidR="00CD71B4">
        <w:t xml:space="preserve"> кв. Изток</w:t>
      </w:r>
      <w:r>
        <w:t>. Оператор на лични данни на регистър „пропускателен режим“</w:t>
      </w:r>
      <w:r w:rsidR="00CD71B4">
        <w:t xml:space="preserve"> </w:t>
      </w:r>
      <w:r>
        <w:t>е ЗАС.</w:t>
      </w:r>
    </w:p>
    <w:p w:rsidR="00087D96" w:rsidRDefault="00372C19">
      <w:pPr>
        <w:tabs>
          <w:tab w:val="left" w:pos="1129"/>
        </w:tabs>
      </w:pPr>
      <w:r>
        <w:t>(5)Нивото</w:t>
      </w:r>
      <w:r>
        <w:tab/>
        <w:t>на въздействие на регистъра по отношение на различните критерии е, както следва:</w:t>
      </w:r>
    </w:p>
    <w:p w:rsidR="00087D96" w:rsidRDefault="00372C19">
      <w:pPr>
        <w:tabs>
          <w:tab w:val="left" w:pos="236"/>
        </w:tabs>
      </w:pPr>
      <w:r>
        <w:t>1.</w:t>
      </w:r>
      <w:r>
        <w:tab/>
        <w:t>поверителност - ниско ниво;</w:t>
      </w:r>
    </w:p>
    <w:p w:rsidR="00087D96" w:rsidRDefault="00372C19">
      <w:pPr>
        <w:tabs>
          <w:tab w:val="left" w:pos="260"/>
        </w:tabs>
      </w:pPr>
      <w:r>
        <w:t>2.</w:t>
      </w:r>
      <w:r>
        <w:tab/>
        <w:t>цялостност - ниско ниво;</w:t>
      </w:r>
    </w:p>
    <w:p w:rsidR="00087D96" w:rsidRDefault="00372C19">
      <w:pPr>
        <w:tabs>
          <w:tab w:val="left" w:pos="255"/>
        </w:tabs>
      </w:pPr>
      <w:r>
        <w:t>3.</w:t>
      </w:r>
      <w:r>
        <w:tab/>
        <w:t>наличност - ниско ниво;</w:t>
      </w:r>
    </w:p>
    <w:p w:rsidR="00087D96" w:rsidRDefault="00372C19">
      <w:pPr>
        <w:tabs>
          <w:tab w:val="left" w:pos="260"/>
        </w:tabs>
      </w:pPr>
      <w:r>
        <w:t>4.</w:t>
      </w:r>
      <w:r>
        <w:tab/>
        <w:t>общо за регистъра - ниско ниво.</w:t>
      </w:r>
    </w:p>
    <w:p w:rsidR="00087D96" w:rsidRDefault="00372C19">
      <w:pPr>
        <w:tabs>
          <w:tab w:val="left" w:pos="726"/>
        </w:tabs>
      </w:pPr>
      <w:r>
        <w:t>(6)</w:t>
      </w:r>
      <w: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изпълнение на служебните им задължения.</w:t>
      </w:r>
    </w:p>
    <w:p w:rsidR="00087D96" w:rsidRDefault="00372C19">
      <w:pPr>
        <w:tabs>
          <w:tab w:val="left" w:pos="716"/>
        </w:tabs>
      </w:pPr>
      <w:r>
        <w:t>(7)</w:t>
      </w:r>
      <w:r>
        <w:tab/>
        <w:t>Действия за защита при аварии, произшествия и бедствия: длъжностното лице изнася дневника при евакуация.</w:t>
      </w:r>
    </w:p>
    <w:p w:rsidR="00087D96" w:rsidRDefault="00372C19">
      <w:pPr>
        <w:tabs>
          <w:tab w:val="left" w:pos="721"/>
        </w:tabs>
      </w:pPr>
      <w:r>
        <w:t>(8)</w:t>
      </w:r>
      <w:r>
        <w:tab/>
        <w:t>Достъп до регистър „пропускателен режим“: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087D96" w:rsidRDefault="00372C19">
      <w:pPr>
        <w:tabs>
          <w:tab w:val="left" w:pos="716"/>
        </w:tabs>
      </w:pPr>
      <w:r>
        <w:t>(9)</w:t>
      </w:r>
      <w:r>
        <w:tab/>
        <w:t>Лични данни се съхраняват до осъществяване на целите, за които се обработват (до приключване на дневника).</w:t>
      </w:r>
    </w:p>
    <w:p w:rsidR="00087D96" w:rsidRDefault="00372C19">
      <w:pPr>
        <w:tabs>
          <w:tab w:val="left" w:pos="721"/>
        </w:tabs>
      </w:pPr>
      <w:r>
        <w:t>(10)</w:t>
      </w:r>
      <w:r>
        <w:tab/>
        <w:t xml:space="preserve">След приключване на дневника, същият се унищожава </w:t>
      </w:r>
      <w:r>
        <w:lastRenderedPageBreak/>
        <w:t>физически, чрез нарязване или изгаряне.</w:t>
      </w:r>
    </w:p>
    <w:p w:rsidR="00087D96" w:rsidRDefault="00372C19">
      <w:pPr>
        <w:tabs>
          <w:tab w:val="left" w:pos="726"/>
        </w:tabs>
      </w:pPr>
      <w:r>
        <w:t>(11)</w:t>
      </w:r>
      <w:r>
        <w:tab/>
        <w:t>Източниците, от които се събират данните, са: от физическите лица.</w:t>
      </w:r>
    </w:p>
    <w:p w:rsidR="00087D96" w:rsidRDefault="00372C19">
      <w:pPr>
        <w:tabs>
          <w:tab w:val="left" w:pos="721"/>
        </w:tabs>
      </w:pPr>
      <w:r>
        <w:t>(12)</w:t>
      </w:r>
      <w:r>
        <w:tab/>
        <w:t>Данните в регистъра се предоставят доброволно от лицата при влизането им в сградата на Детската градина.</w:t>
      </w:r>
    </w:p>
    <w:p w:rsidR="00087D96" w:rsidRDefault="00372C19">
      <w:r>
        <w:t xml:space="preserve">Чл. 27. (1)В детската градина се извършва видеонаблюдение на входа и </w:t>
      </w:r>
      <w:r w:rsidR="00CD71B4">
        <w:t>дворовете</w:t>
      </w:r>
      <w:r>
        <w:t xml:space="preserve"> на сградите на ул. </w:t>
      </w:r>
      <w:r w:rsidR="00CD71B4">
        <w:t>“Бузлуджа” № 91</w:t>
      </w:r>
      <w:r>
        <w:t>,</w:t>
      </w:r>
      <w:r w:rsidR="00CD71B4">
        <w:t xml:space="preserve"> кв. Изток</w:t>
      </w:r>
      <w:r>
        <w:t>.</w:t>
      </w:r>
    </w:p>
    <w:p w:rsidR="00087D96" w:rsidRDefault="00372C19">
      <w:pPr>
        <w:tabs>
          <w:tab w:val="left" w:pos="1465"/>
        </w:tabs>
      </w:pPr>
      <w:r>
        <w:t>(2)Оператори</w:t>
      </w:r>
      <w:r>
        <w:tab/>
        <w:t>на лични данни на регистър „видеонаблюдение“ са служители от Община Кюстендил.</w:t>
      </w:r>
    </w:p>
    <w:p w:rsidR="00087D96" w:rsidRDefault="00372C19">
      <w:pPr>
        <w:tabs>
          <w:tab w:val="left" w:pos="1681"/>
        </w:tabs>
      </w:pPr>
      <w:r>
        <w:t>(3)Категориите</w:t>
      </w:r>
      <w:r>
        <w:tab/>
        <w:t>физически лица, за които се обработват лични данни, са посетители, обучаеми, преподаватели и служители в сградите на Детската градина.</w:t>
      </w:r>
    </w:p>
    <w:p w:rsidR="00087D96" w:rsidRDefault="00372C19">
      <w:pPr>
        <w:tabs>
          <w:tab w:val="left" w:pos="726"/>
        </w:tabs>
      </w:pPr>
      <w:r>
        <w:t>(4)</w:t>
      </w:r>
      <w:r>
        <w:tab/>
        <w:t>Определяне на длъжностите:</w:t>
      </w:r>
    </w:p>
    <w:p w:rsidR="00087D96" w:rsidRDefault="00372C19">
      <w:pPr>
        <w:tabs>
          <w:tab w:val="left" w:pos="721"/>
        </w:tabs>
      </w:pPr>
      <w:r>
        <w:t>(5)</w:t>
      </w:r>
      <w:r>
        <w:tab/>
        <w:t>Нивото на въздействие на регистъра по отношение на различните критерии е, както следва:</w:t>
      </w:r>
    </w:p>
    <w:p w:rsidR="00087D96" w:rsidRDefault="00372C19">
      <w:pPr>
        <w:tabs>
          <w:tab w:val="left" w:pos="486"/>
        </w:tabs>
      </w:pPr>
      <w:r>
        <w:t>1.</w:t>
      </w:r>
      <w:r>
        <w:tab/>
        <w:t>' поверителност — ниско ниво;</w:t>
      </w:r>
    </w:p>
    <w:p w:rsidR="00087D96" w:rsidRDefault="00372C19">
      <w:pPr>
        <w:tabs>
          <w:tab w:val="left" w:pos="721"/>
        </w:tabs>
      </w:pPr>
      <w:r>
        <w:t>2.</w:t>
      </w:r>
      <w:r>
        <w:tab/>
        <w:t>цялостност - ниско ниво;</w:t>
      </w:r>
    </w:p>
    <w:p w:rsidR="00087D96" w:rsidRDefault="00372C19">
      <w:pPr>
        <w:tabs>
          <w:tab w:val="left" w:pos="721"/>
        </w:tabs>
      </w:pPr>
      <w:r>
        <w:t>3.</w:t>
      </w:r>
      <w:r>
        <w:tab/>
        <w:t>наличност - ниско ниво;</w:t>
      </w:r>
    </w:p>
    <w:p w:rsidR="00087D96" w:rsidRDefault="00372C19">
      <w:pPr>
        <w:tabs>
          <w:tab w:val="left" w:pos="726"/>
        </w:tabs>
      </w:pPr>
      <w:r>
        <w:t>4.</w:t>
      </w:r>
      <w:r>
        <w:tab/>
        <w:t>общо за регистъра - ниско ниво.</w:t>
      </w:r>
    </w:p>
    <w:p w:rsidR="00087D96" w:rsidRDefault="00372C19">
      <w:pPr>
        <w:tabs>
          <w:tab w:val="left" w:pos="721"/>
        </w:tabs>
      </w:pPr>
      <w:r>
        <w:t>(6)</w:t>
      </w:r>
      <w: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изпълнение на служебните им задължения.</w:t>
      </w:r>
    </w:p>
    <w:p w:rsidR="00087D96" w:rsidRDefault="00372C19">
      <w:pPr>
        <w:tabs>
          <w:tab w:val="left" w:pos="721"/>
        </w:tabs>
      </w:pPr>
      <w:r>
        <w:t>(7)</w:t>
      </w:r>
      <w:r>
        <w:tab/>
        <w:t>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087D96" w:rsidRDefault="00372C19">
      <w:pPr>
        <w:tabs>
          <w:tab w:val="left" w:pos="726"/>
        </w:tabs>
      </w:pPr>
      <w:r>
        <w:t>(8)</w:t>
      </w:r>
      <w:r>
        <w:tab/>
        <w:t>Лични данни се съхраняват в паметта за срок от 1 месец. При необходимост записите могат да бъдат свалени на външен носител.</w:t>
      </w:r>
    </w:p>
    <w:p w:rsidR="00087D96" w:rsidRDefault="00372C19">
      <w:pPr>
        <w:tabs>
          <w:tab w:val="left" w:pos="721"/>
        </w:tabs>
      </w:pPr>
      <w:r>
        <w:t>(9)</w:t>
      </w:r>
      <w:r>
        <w:tab/>
        <w:t>След постигане целите по предходната алинея личните данни се унищожават физически, чрез изтриване.</w:t>
      </w:r>
    </w:p>
    <w:p w:rsidR="00087D96" w:rsidRDefault="00372C19">
      <w:pPr>
        <w:tabs>
          <w:tab w:val="left" w:pos="716"/>
        </w:tabs>
      </w:pPr>
      <w:r>
        <w:t>(10)</w:t>
      </w:r>
      <w:r>
        <w:tab/>
        <w:t>Данните в регистъра се предоставят доброволно от лицата при подхода и влизането им в сградата на Детската градина.</w:t>
      </w:r>
    </w:p>
    <w:p w:rsidR="00087D96" w:rsidRDefault="00372C19">
      <w:pPr>
        <w:tabs>
          <w:tab w:val="left" w:pos="726"/>
        </w:tabs>
      </w:pPr>
      <w:r>
        <w:t>(11)</w:t>
      </w:r>
      <w:r>
        <w:tab/>
        <w:t>На входовете на сградата се поставят информационни табла за уведомяване на гражданите, че при влизане и излизане от сградата подлежат на проверка и за използването на технически средства за наблюдение и контрол съгласно ЗЧОД.</w:t>
      </w:r>
    </w:p>
    <w:p w:rsidR="00087D96" w:rsidRDefault="00372C19">
      <w:pPr>
        <w:tabs>
          <w:tab w:val="left" w:pos="313"/>
        </w:tabs>
        <w:outlineLvl w:val="0"/>
      </w:pPr>
      <w:bookmarkStart w:id="4" w:name="bookmark3"/>
      <w:r>
        <w:rPr>
          <w:b/>
          <w:bCs/>
        </w:rPr>
        <w:t>V.</w:t>
      </w:r>
      <w:r>
        <w:rPr>
          <w:b/>
          <w:bCs/>
        </w:rPr>
        <w:tab/>
        <w:t>Права и задължения на лицата, обработващи лични данни</w:t>
      </w:r>
      <w:bookmarkEnd w:id="4"/>
    </w:p>
    <w:p w:rsidR="00087D96" w:rsidRDefault="00372C19">
      <w:r>
        <w:t>Чл. 28. (1) Лице по защита на личните данни е Директорът на Детската градина</w:t>
      </w:r>
    </w:p>
    <w:p w:rsidR="00087D96" w:rsidRDefault="00372C19">
      <w:pPr>
        <w:tabs>
          <w:tab w:val="left" w:pos="721"/>
        </w:tabs>
      </w:pPr>
      <w:r>
        <w:t>(2)</w:t>
      </w:r>
      <w:r>
        <w:tab/>
        <w:t>Лицето по защита на личните данни има следните правомощия:</w:t>
      </w:r>
    </w:p>
    <w:p w:rsidR="00087D96" w:rsidRDefault="00372C19">
      <w:pPr>
        <w:tabs>
          <w:tab w:val="left" w:pos="726"/>
        </w:tabs>
      </w:pPr>
      <w:r>
        <w:t>1.</w:t>
      </w:r>
      <w:r>
        <w:tab/>
        <w:t>осигурява организацията по водене на регистрите, съгласно предвидените мерки за гарантиране на адекватна защита;</w:t>
      </w:r>
    </w:p>
    <w:p w:rsidR="00087D96" w:rsidRDefault="00372C19">
      <w:pPr>
        <w:tabs>
          <w:tab w:val="left" w:pos="721"/>
        </w:tabs>
      </w:pPr>
      <w:r>
        <w:t>2.</w:t>
      </w:r>
      <w:r>
        <w:tab/>
        <w:t>следи за спазването на конкретните мерки за защита и контрол на достъпа съобразно, спецификата на водените регистри;</w:t>
      </w:r>
    </w:p>
    <w:p w:rsidR="00087D96" w:rsidRDefault="00372C19">
      <w:pPr>
        <w:tabs>
          <w:tab w:val="left" w:pos="721"/>
        </w:tabs>
      </w:pPr>
      <w:r>
        <w:t>3.</w:t>
      </w:r>
      <w:r>
        <w:tab/>
        <w:t>осъществява контрол по спазване на изискванията за защита на регистрите;</w:t>
      </w:r>
    </w:p>
    <w:p w:rsidR="00087D96" w:rsidRDefault="00372C19">
      <w:pPr>
        <w:tabs>
          <w:tab w:val="left" w:pos="726"/>
        </w:tabs>
      </w:pPr>
      <w:r>
        <w:lastRenderedPageBreak/>
        <w:t>4.</w:t>
      </w:r>
      <w:r>
        <w:tab/>
        <w:t>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087D96" w:rsidRDefault="00372C19">
      <w:pPr>
        <w:tabs>
          <w:tab w:val="left" w:pos="721"/>
        </w:tabs>
      </w:pPr>
      <w:r>
        <w:t>5.</w:t>
      </w:r>
      <w:r>
        <w:tab/>
        <w:t>контролира спазването на правата на потребителите във връзка с регистрите и програмно-техническите ресурси за тяхната обработка;</w:t>
      </w:r>
    </w:p>
    <w:p w:rsidR="00087D96" w:rsidRDefault="00372C19">
      <w:pPr>
        <w:tabs>
          <w:tab w:val="left" w:pos="721"/>
        </w:tabs>
      </w:pPr>
      <w:r>
        <w:t>6.</w:t>
      </w:r>
      <w:r>
        <w:tab/>
        <w:t>специфицира техническите ресурси, прилагани за обработка на личните данни;</w:t>
      </w:r>
    </w:p>
    <w:p w:rsidR="00087D96" w:rsidRDefault="00372C19">
      <w:pPr>
        <w:tabs>
          <w:tab w:val="left" w:pos="730"/>
        </w:tabs>
      </w:pPr>
      <w:r>
        <w:t>7.</w:t>
      </w:r>
      <w:r>
        <w:tab/>
        <w:t>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w:t>
      </w:r>
    </w:p>
    <w:p w:rsidR="00087D96" w:rsidRDefault="00372C19">
      <w:pPr>
        <w:tabs>
          <w:tab w:val="left" w:pos="716"/>
        </w:tabs>
      </w:pPr>
      <w:r>
        <w:t>8.</w:t>
      </w:r>
      <w:r>
        <w:tab/>
        <w:t>определя ред за съхраняване и унищожаване на информационни носители;</w:t>
      </w:r>
    </w:p>
    <w:p w:rsidR="00087D96" w:rsidRDefault="00372C19">
      <w:pPr>
        <w:tabs>
          <w:tab w:val="left" w:pos="726"/>
        </w:tabs>
      </w:pPr>
      <w:r>
        <w:t>9.</w:t>
      </w:r>
      <w:r>
        <w:tab/>
        <w:t>провежда периодичен контрол за спазване на изискванията по защита на данните и при открити нередности взема мерки за тяхното отстраняване.</w:t>
      </w:r>
    </w:p>
    <w:p w:rsidR="00087D96" w:rsidRDefault="00372C19">
      <w:r>
        <w:t>Чл. 29. Служителите на Детската градина са длъжни:</w:t>
      </w:r>
    </w:p>
    <w:p w:rsidR="00087D96" w:rsidRDefault="00372C19">
      <w:pPr>
        <w:tabs>
          <w:tab w:val="left" w:pos="697"/>
        </w:tabs>
      </w:pPr>
      <w:r>
        <w:t>1.</w:t>
      </w:r>
      <w:r>
        <w:tab/>
        <w:t>да обработват лични данни законосъобразно и добросъвестно;</w:t>
      </w:r>
    </w:p>
    <w:p w:rsidR="00087D96" w:rsidRDefault="00372C19">
      <w:pPr>
        <w:tabs>
          <w:tab w:val="left" w:pos="721"/>
        </w:tabs>
      </w:pPr>
      <w:r>
        <w:t>2.</w:t>
      </w:r>
      <w:r>
        <w:tab/>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087D96" w:rsidRDefault="00372C19">
      <w:pPr>
        <w:tabs>
          <w:tab w:val="left" w:pos="711"/>
        </w:tabs>
      </w:pPr>
      <w:r>
        <w:t>3.</w:t>
      </w:r>
      <w:r>
        <w:tab/>
        <w:t>да актуализират регистрите на личните данни (при необходимост);</w:t>
      </w:r>
    </w:p>
    <w:p w:rsidR="00087D96" w:rsidRDefault="00372C19">
      <w:pPr>
        <w:tabs>
          <w:tab w:val="left" w:pos="741"/>
        </w:tabs>
      </w:pPr>
      <w:r>
        <w:t>4.</w:t>
      </w:r>
      <w:r>
        <w:tab/>
        <w:t>да заличават или коригират личните данни, когато се установи, че са неточни или непропорционални по отношение на целите, за които се обработват;</w:t>
      </w:r>
    </w:p>
    <w:p w:rsidR="00087D96" w:rsidRDefault="00372C19">
      <w:pPr>
        <w:tabs>
          <w:tab w:val="left" w:pos="741"/>
        </w:tabs>
      </w:pPr>
      <w:r>
        <w:t>5.</w:t>
      </w:r>
      <w:r>
        <w:tab/>
        <w:t>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087D96" w:rsidRDefault="00372C19">
      <w:pPr>
        <w:tabs>
          <w:tab w:val="left" w:pos="736"/>
        </w:tabs>
      </w:pPr>
      <w:r>
        <w:t>6.</w:t>
      </w:r>
      <w:r>
        <w:tab/>
        <w:t>да не разгласяват лични данни, до които са получили достъп при и по повод изпълнение на задълженията си.</w:t>
      </w:r>
    </w:p>
    <w:p w:rsidR="00087D96" w:rsidRDefault="00372C19">
      <w:r>
        <w:t>Чл. 33. (1) За неспазването на разпоредбите на настоящата инструкция служителите носят административна отговорност.</w:t>
      </w:r>
    </w:p>
    <w:p w:rsidR="00087D96" w:rsidRDefault="00372C19">
      <w:r>
        <w:t>(2) 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предвижда наказателна отговорност.</w:t>
      </w:r>
    </w:p>
    <w:p w:rsidR="00087D96" w:rsidRDefault="00372C19">
      <w:pPr>
        <w:tabs>
          <w:tab w:val="left" w:pos="424"/>
        </w:tabs>
        <w:outlineLvl w:val="0"/>
      </w:pPr>
      <w:bookmarkStart w:id="5" w:name="bookmark4"/>
      <w:r>
        <w:rPr>
          <w:b/>
          <w:bCs/>
        </w:rPr>
        <w:t>VI.</w:t>
      </w:r>
      <w:r>
        <w:rPr>
          <w:b/>
          <w:bCs/>
        </w:rPr>
        <w:tab/>
        <w:t>Ред за упражняване на правата, свързани със защитата на лични данни</w:t>
      </w:r>
      <w:bookmarkEnd w:id="5"/>
    </w:p>
    <w:p w:rsidR="00087D96" w:rsidRDefault="00372C19">
      <w:r>
        <w:t xml:space="preserve">Чл. 34. (1) За упражняване на правата си, свързани със защитата на личните данни, всеки субект на данни подава подписано Искане за упражняване на правата за защита на личните данни (чл. 12-21 от ОРЗД) или Уведомление за оттегляне на съгласие за обработване на лични данни от субекта на лични данни (чл.7, </w:t>
      </w:r>
      <w:proofErr w:type="spellStart"/>
      <w:r>
        <w:t>ал.З</w:t>
      </w:r>
      <w:proofErr w:type="spellEnd"/>
      <w:r>
        <w:t xml:space="preserve"> от ОРЗД) до Детската градина.</w:t>
      </w:r>
    </w:p>
    <w:p w:rsidR="00087D96" w:rsidRDefault="00372C19">
      <w:pPr>
        <w:tabs>
          <w:tab w:val="left" w:pos="376"/>
        </w:tabs>
      </w:pPr>
      <w:r>
        <w:t>(2)</w:t>
      </w:r>
      <w:r>
        <w:tab/>
        <w:t>Искането задължително съдържа следната информация:</w:t>
      </w:r>
    </w:p>
    <w:p w:rsidR="00087D96" w:rsidRDefault="00372C19">
      <w:pPr>
        <w:tabs>
          <w:tab w:val="left" w:pos="722"/>
        </w:tabs>
      </w:pPr>
      <w:r>
        <w:lastRenderedPageBreak/>
        <w:t>1.</w:t>
      </w:r>
      <w:r>
        <w:tab/>
        <w:t>име, адрес на съответното физическо лице;</w:t>
      </w:r>
    </w:p>
    <w:p w:rsidR="00087D96" w:rsidRDefault="00372C19">
      <w:pPr>
        <w:tabs>
          <w:tab w:val="left" w:pos="741"/>
        </w:tabs>
      </w:pPr>
      <w:r>
        <w:t>2.</w:t>
      </w:r>
      <w:r>
        <w:tab/>
        <w:t>описание на искането;</w:t>
      </w:r>
    </w:p>
    <w:p w:rsidR="00087D96" w:rsidRDefault="00372C19">
      <w:pPr>
        <w:tabs>
          <w:tab w:val="left" w:pos="746"/>
        </w:tabs>
      </w:pPr>
      <w:r>
        <w:t>3.</w:t>
      </w:r>
      <w:r>
        <w:tab/>
        <w:t>предпочитана форма за комуникация и действия по чл. 15-21 от Регламент (ЕС) 2016/679;</w:t>
      </w:r>
    </w:p>
    <w:p w:rsidR="00087D96" w:rsidRDefault="00372C19">
      <w:pPr>
        <w:tabs>
          <w:tab w:val="left" w:pos="746"/>
        </w:tabs>
      </w:pPr>
      <w:r>
        <w:t>4.</w:t>
      </w:r>
      <w:r>
        <w:tab/>
        <w:t>подпис, дата на подаване и адрес за кореспонденция.</w:t>
      </w:r>
    </w:p>
    <w:p w:rsidR="00087D96" w:rsidRDefault="00372C19">
      <w:pPr>
        <w:tabs>
          <w:tab w:val="left" w:pos="410"/>
        </w:tabs>
      </w:pPr>
      <w:r>
        <w:t>(3)</w:t>
      </w:r>
      <w:r>
        <w:tab/>
        <w:t>Към искането се прилага пълномощното, ако същото се подава от упълномощено лице.</w:t>
      </w:r>
    </w:p>
    <w:p w:rsidR="00087D96" w:rsidRDefault="00372C19">
      <w:pPr>
        <w:tabs>
          <w:tab w:val="left" w:pos="395"/>
        </w:tabs>
      </w:pPr>
      <w:r>
        <w:t>(4)</w:t>
      </w:r>
      <w:r>
        <w:tab/>
        <w:t>Исканията за упражнява не правата за защита на лични данни и Уведомлението за оттегляне на съгласие за обработване на лични данни се подават по някой от следните начини:</w:t>
      </w:r>
    </w:p>
    <w:p w:rsidR="00087D96" w:rsidRDefault="00372C19">
      <w:pPr>
        <w:tabs>
          <w:tab w:val="left" w:pos="741"/>
        </w:tabs>
      </w:pPr>
      <w:r>
        <w:t>1.</w:t>
      </w:r>
      <w:r>
        <w:tab/>
        <w:t xml:space="preserve">По електронен път на имейл адреса на длъжностното лице по защита на личните данни, което е определено от съответния администратор в структурата на Детската градина </w:t>
      </w:r>
      <w:r w:rsidRPr="002D4ABE">
        <w:t>(</w:t>
      </w:r>
      <w:hyperlink r:id="rId6" w:history="1">
        <w:r w:rsidR="00CD71B4" w:rsidRPr="00994524">
          <w:rPr>
            <w:rStyle w:val="Hyperlink"/>
            <w:lang w:val="en-US"/>
          </w:rPr>
          <w:t>dg</w:t>
        </w:r>
        <w:r w:rsidR="00CD71B4" w:rsidRPr="002D4ABE">
          <w:rPr>
            <w:rStyle w:val="Hyperlink"/>
          </w:rPr>
          <w:t>_</w:t>
        </w:r>
        <w:r w:rsidR="00CD71B4" w:rsidRPr="00994524">
          <w:rPr>
            <w:rStyle w:val="Hyperlink"/>
            <w:lang w:val="en-US"/>
          </w:rPr>
          <w:t>mechta</w:t>
        </w:r>
        <w:r w:rsidR="00CD71B4" w:rsidRPr="002D4ABE">
          <w:rPr>
            <w:rStyle w:val="Hyperlink"/>
          </w:rPr>
          <w:t>@</w:t>
        </w:r>
        <w:r w:rsidR="00CD71B4" w:rsidRPr="00994524">
          <w:rPr>
            <w:rStyle w:val="Hyperlink"/>
            <w:lang w:val="en-US"/>
          </w:rPr>
          <w:t>abv</w:t>
        </w:r>
        <w:r w:rsidR="00CD71B4" w:rsidRPr="002D4ABE">
          <w:rPr>
            <w:rStyle w:val="Hyperlink"/>
          </w:rPr>
          <w:t>.</w:t>
        </w:r>
        <w:r w:rsidR="00CD71B4" w:rsidRPr="00994524">
          <w:rPr>
            <w:rStyle w:val="Hyperlink"/>
            <w:lang w:val="en-US"/>
          </w:rPr>
          <w:t>bg</w:t>
        </w:r>
      </w:hyperlink>
      <w:r w:rsidRPr="002D4ABE">
        <w:t xml:space="preserve">) </w:t>
      </w:r>
      <w:r>
        <w:t>по реда на Закона за електронния документ и електронните удостоверителни услуги;</w:t>
      </w:r>
    </w:p>
    <w:p w:rsidR="00087D96" w:rsidRPr="00CD71B4" w:rsidRDefault="00372C19">
      <w:pPr>
        <w:tabs>
          <w:tab w:val="left" w:pos="746"/>
        </w:tabs>
      </w:pPr>
      <w:r>
        <w:t>2.</w:t>
      </w:r>
      <w:r>
        <w:tab/>
        <w:t xml:space="preserve">На място, в </w:t>
      </w:r>
      <w:r w:rsidR="00CD71B4">
        <w:t xml:space="preserve">Детската градина на адрес: </w:t>
      </w:r>
      <w:proofErr w:type="spellStart"/>
      <w:r w:rsidR="00CD71B4">
        <w:t>ул.</w:t>
      </w:r>
      <w:r w:rsidR="00CD71B4" w:rsidRPr="002D4ABE">
        <w:t>“</w:t>
      </w:r>
      <w:r w:rsidR="00CD71B4">
        <w:t>Бузлуджа</w:t>
      </w:r>
      <w:proofErr w:type="spellEnd"/>
      <w:r w:rsidR="00CD71B4" w:rsidRPr="002D4ABE">
        <w:t xml:space="preserve">” </w:t>
      </w:r>
      <w:r w:rsidR="00CD71B4">
        <w:t>№</w:t>
      </w:r>
      <w:r w:rsidR="00CD71B4" w:rsidRPr="002D4ABE">
        <w:t xml:space="preserve"> 91</w:t>
      </w:r>
    </w:p>
    <w:p w:rsidR="00087D96" w:rsidRDefault="00372C19">
      <w:pPr>
        <w:tabs>
          <w:tab w:val="left" w:pos="746"/>
        </w:tabs>
      </w:pPr>
      <w:r>
        <w:t>6.</w:t>
      </w:r>
      <w:r>
        <w:tab/>
        <w:t>Писмено чрез куриер или пощенски служби до адреса на Детската градина, като Детска градина може да изиска да извърши допълнителни действия по идентификация на лицето.</w:t>
      </w:r>
    </w:p>
    <w:p w:rsidR="00087D96" w:rsidRDefault="00372C19">
      <w:pPr>
        <w:tabs>
          <w:tab w:val="left" w:pos="462"/>
        </w:tabs>
      </w:pPr>
      <w:r>
        <w:t>(5)</w:t>
      </w:r>
      <w:r>
        <w:tab/>
        <w:t>Искането може да бъде отправено лично или от пълномощник с нотариално заверено пълномощно.</w:t>
      </w:r>
    </w:p>
    <w:p w:rsidR="00087D96" w:rsidRDefault="00372C19">
      <w:pPr>
        <w:tabs>
          <w:tab w:val="left" w:pos="434"/>
        </w:tabs>
      </w:pPr>
      <w:r>
        <w:t>(6).</w:t>
      </w:r>
      <w:r>
        <w:tab/>
        <w:t>Искането се подава Детската градина</w:t>
      </w:r>
    </w:p>
    <w:p w:rsidR="00087D96" w:rsidRDefault="00372C19">
      <w:pPr>
        <w:tabs>
          <w:tab w:val="left" w:pos="434"/>
        </w:tabs>
      </w:pPr>
      <w:r>
        <w:t>(7)</w:t>
      </w:r>
      <w:r>
        <w:tab/>
        <w:t>Администраторът, получил искането за упражняване на индивидуални права на субектите на данни, своевременно в срок от 48 часа информира всички звена, които обработват лични данни за лицето, както и съответните длъжностни лица по защита на лични данни.</w:t>
      </w:r>
    </w:p>
    <w:p w:rsidR="00087D96" w:rsidRDefault="00372C19">
      <w:pPr>
        <w:tabs>
          <w:tab w:val="left" w:pos="530"/>
        </w:tabs>
      </w:pPr>
      <w:r>
        <w:t>(8)</w:t>
      </w:r>
      <w:r>
        <w:tab/>
        <w:t>Всяко звено прави справка за наличните данни в нейните регистри и информационни масиви и предприема съответните мерки съобразно искането на субекта на данни.</w:t>
      </w:r>
    </w:p>
    <w:p w:rsidR="00087D96" w:rsidRDefault="00372C19">
      <w:pPr>
        <w:tabs>
          <w:tab w:val="left" w:pos="414"/>
        </w:tabs>
      </w:pPr>
      <w:r>
        <w:t>(9)</w:t>
      </w:r>
      <w:r>
        <w:tab/>
        <w:t>Администраторът на данни съдейства за упражняването на правата на субекта на данните и не отказва да предприеме действия по тях, освен ако не е в състояние да идентифицира субекта на данните.</w:t>
      </w:r>
    </w:p>
    <w:p w:rsidR="00087D96" w:rsidRDefault="00372C19">
      <w:pPr>
        <w:tabs>
          <w:tab w:val="left" w:pos="515"/>
        </w:tabs>
      </w:pPr>
      <w:r>
        <w:t>(10)</w:t>
      </w:r>
      <w:r>
        <w:tab/>
        <w:t>Когато администраторът има основателни опасения във връзка със самоличността на физическото лице, което подава искане за упражняване на права, администраторът може да поиска предоставянето на допълнителна информация за потвърждаване на самоличността му.</w:t>
      </w:r>
    </w:p>
    <w:p w:rsidR="00087D96" w:rsidRDefault="00372C19">
      <w:pPr>
        <w:tabs>
          <w:tab w:val="left" w:pos="520"/>
        </w:tabs>
      </w:pPr>
      <w:r>
        <w:t>(11)</w:t>
      </w:r>
      <w:r>
        <w:tab/>
        <w:t>За личните данни на заявителя се извършва служебна проверка за наличност във всички регистри и масиви на електронен и хартиен носител, с които Детската градина работи.</w:t>
      </w:r>
    </w:p>
    <w:p w:rsidR="00087D96" w:rsidRDefault="00372C19">
      <w:r>
        <w:t xml:space="preserve">Чл. 35. (1) При подадено Искане за упражняване на права по защита на лични данни Детската градина предоставя информация относно предприетите действия в срок от един месец от получаването му. При необходимост, този срок може да бъде удължен с още два месеца, като се вземе предвид сложността и броя на исканията от определено лице. Детската градина информира субекта на данните за всяко удължаване в срок от един месец от получаване на искането, като посочва и причините </w:t>
      </w:r>
      <w:r>
        <w:lastRenderedPageBreak/>
        <w:t>за удължаването.</w:t>
      </w:r>
    </w:p>
    <w:p w:rsidR="00087D96" w:rsidRDefault="00372C19">
      <w:pPr>
        <w:tabs>
          <w:tab w:val="left" w:pos="486"/>
        </w:tabs>
      </w:pPr>
      <w:r>
        <w:t>(2)</w:t>
      </w:r>
      <w:r>
        <w:tab/>
        <w:t xml:space="preserve">По отношение на правото на достъп до личните данни, Детската градина потвърждава дали се обработват лични данни за субекта и съответно предоставя необходимата информация. Детската градина може да откаже да отговори на искането за достъп в случаите, когато заявлението за достъп е явно неоснователно или прекомерно, особено поради своята </w:t>
      </w:r>
      <w:proofErr w:type="spellStart"/>
      <w:r>
        <w:t>повтаряемост</w:t>
      </w:r>
      <w:proofErr w:type="spellEnd"/>
      <w:r>
        <w:t>.</w:t>
      </w:r>
    </w:p>
    <w:p w:rsidR="00087D96" w:rsidRDefault="00372C19">
      <w:r>
        <w:t>Чл. 36. (1) Изискват се документи за самоличност, а в случай на упълномощаване - и документът за упълномощаването. Детската градина предоставя лични данни само ако е извършена идентификация на лицето, вкл. проверени пълномощия. Детската градина не е задължена да отговаря на искане, в случай че не е в състояние да идентифицира субекта на данни или неговите пълномощия.</w:t>
      </w:r>
    </w:p>
    <w:p w:rsidR="00087D96" w:rsidRDefault="00372C19">
      <w:pPr>
        <w:tabs>
          <w:tab w:val="left" w:pos="448"/>
        </w:tabs>
      </w:pPr>
      <w:r>
        <w:t>(2)</w:t>
      </w:r>
      <w:r>
        <w:tab/>
        <w:t>Детската градина може да поиска предоставяне на допълнителна информация, необходима за потвърждаване на самоличността и пълномощията на субекта на данни, когато са налице основателни опасения във връзка със самоличността на физическото лице, което подава искане.</w:t>
      </w:r>
    </w:p>
    <w:p w:rsidR="00087D96" w:rsidRDefault="00372C19">
      <w:pPr>
        <w:tabs>
          <w:tab w:val="left" w:pos="458"/>
        </w:tabs>
      </w:pPr>
      <w:r>
        <w:t>(3)</w:t>
      </w:r>
      <w:r>
        <w:tab/>
        <w:t>Субектът на данни има право по всяко време да оттегли дадено съгласие за обработване на личните данни без заплащане на каквито и да е такси.</w:t>
      </w:r>
    </w:p>
    <w:p w:rsidR="00087D96" w:rsidRDefault="00372C19">
      <w:r>
        <w:t>Чл. 37. (1) За всяко изтриване на лични данни се издава нарочна заповед на администратора на данни, съставя се комисия и се съставя надлежен протокол за унищожаването. Всеки служител и ръководител на звено, който е в притежание на документи, съдържащи лични данни е отговорен за сигурното им унищожаване.</w:t>
      </w:r>
    </w:p>
    <w:p w:rsidR="00087D96" w:rsidRDefault="00372C19">
      <w:pPr>
        <w:tabs>
          <w:tab w:val="left" w:pos="429"/>
        </w:tabs>
      </w:pPr>
      <w:r>
        <w:t>(2)</w:t>
      </w:r>
      <w:r>
        <w:tab/>
        <w:t>Когато унищожаването на данни е в резултат на искане на субект на данни, то получава копие от протокола за унищожаване по електронен път или на посочен пощенски адрес.</w:t>
      </w:r>
    </w:p>
    <w:p w:rsidR="00087D96" w:rsidRDefault="00372C19">
      <w:pPr>
        <w:tabs>
          <w:tab w:val="left" w:pos="496"/>
        </w:tabs>
      </w:pPr>
      <w:r>
        <w:t>(3)</w:t>
      </w:r>
      <w:r>
        <w:tab/>
        <w:t>Физически лица, субекти на данни, които са недоволни от действията на съответните длъжностни лица в Детската градина могат да отправят писмена жалба до Директора на детската градина.</w:t>
      </w:r>
    </w:p>
    <w:p w:rsidR="00087D96" w:rsidRDefault="00372C19">
      <w:r>
        <w:rPr>
          <w:b/>
          <w:bCs/>
        </w:rPr>
        <w:t>Преходни и заключителни разпоредби</w:t>
      </w:r>
    </w:p>
    <w:p w:rsidR="00087D96" w:rsidRDefault="00372C19">
      <w:r>
        <w:t>§ 1. По смисъла на настоящите вътрешни правила:</w:t>
      </w:r>
    </w:p>
    <w:p w:rsidR="00087D96" w:rsidRDefault="00372C19">
      <w:r>
        <w:rPr>
          <w:b/>
          <w:bCs/>
        </w:rP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087D96" w:rsidRDefault="00372C19">
      <w:r>
        <w:rPr>
          <w:b/>
          <w:bCs/>
        </w:rPr>
        <w:t>„Администратор“ е физическо или юридическо лице, както и орган на държавната власт или на местното самоуправление, който сам или съвместно с друг определя целите и средствата за обработване на личните данни.</w:t>
      </w:r>
    </w:p>
    <w:p w:rsidR="00087D96" w:rsidRDefault="00372C19">
      <w:r>
        <w:rPr>
          <w:b/>
          <w:bCs/>
        </w:rPr>
        <w:t>„Администратор на лични данни” е директор.</w:t>
      </w:r>
    </w:p>
    <w:p w:rsidR="00087D96" w:rsidRDefault="00372C19">
      <w:r>
        <w:rPr>
          <w:b/>
          <w:bCs/>
        </w:rPr>
        <w:t>„Ниво на защита” е степен на организация на обработката на личните данни в зависимост от рисковете и вида им.</w:t>
      </w:r>
    </w:p>
    <w:p w:rsidR="00087D96" w:rsidRDefault="00372C19">
      <w:r>
        <w:rPr>
          <w:b/>
          <w:bCs/>
        </w:rPr>
        <w:t xml:space="preserve">„Обработване на лични данни“ е всяко действие или съвкупност от действия, които могат да се извършват по отношение на </w:t>
      </w:r>
      <w:r>
        <w:rPr>
          <w:b/>
          <w:bCs/>
        </w:rPr>
        <w:lastRenderedPageBreak/>
        <w:t>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w:t>
      </w:r>
    </w:p>
    <w:p w:rsidR="00087D96" w:rsidRDefault="00372C19">
      <w:r>
        <w:t>разпространяване, предоставяне, актуализиране или комбиниране, блокиране, заличаване или унищожаване.</w:t>
      </w:r>
    </w:p>
    <w:p w:rsidR="00087D96" w:rsidRDefault="00372C19">
      <w:r>
        <w:rPr>
          <w:b/>
          <w:bCs/>
        </w:rPr>
        <w:t>„Обработващ лични данни“ е лице, което обработва лични данни от името на администратора на лични данни.</w:t>
      </w:r>
    </w:p>
    <w:p w:rsidR="00087D96" w:rsidRDefault="00372C19">
      <w:r>
        <w:rPr>
          <w:b/>
          <w:bCs/>
        </w:rPr>
        <w:t>„Оператор на лични данни” е всяко лице, което по указание и под ръководството на администратора има достъп до лични данни и упражнява ограничени функции по тяхната обработка съобразно нормативните актове, регламентиращи дейността на Детската градина.</w:t>
      </w:r>
    </w:p>
    <w:p w:rsidR="00087D96" w:rsidRDefault="00372C19">
      <w:r>
        <w:rPr>
          <w:b/>
          <w:bCs/>
        </w:rPr>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087D96" w:rsidRDefault="00372C19">
      <w:r>
        <w:rPr>
          <w:b/>
          <w:bCs/>
        </w:rPr>
        <w:t xml:space="preserve">„Поверителност” е изискване за </w:t>
      </w:r>
      <w:proofErr w:type="spellStart"/>
      <w:r>
        <w:rPr>
          <w:b/>
          <w:bCs/>
        </w:rPr>
        <w:t>неразкриване</w:t>
      </w:r>
      <w:proofErr w:type="spellEnd"/>
      <w:r>
        <w:rPr>
          <w:b/>
          <w:bCs/>
        </w:rPr>
        <w:t xml:space="preserve"> на личните данни на неоторизирани лица в процеса на тяхното обработване.</w:t>
      </w:r>
    </w:p>
    <w:p w:rsidR="00087D96" w:rsidRDefault="00372C19">
      <w:r>
        <w:rPr>
          <w:b/>
          <w:bCs/>
        </w:rPr>
        <w:t>„Предоставяне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087D96" w:rsidRDefault="00372C19">
      <w:r>
        <w:rPr>
          <w:b/>
          <w:bCs/>
        </w:rP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087D96" w:rsidRDefault="00372C19">
      <w:r>
        <w:rPr>
          <w:b/>
          <w:bCs/>
        </w:rPr>
        <w:t>„Съгласие на физическото лице“ 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w:t>
      </w:r>
    </w:p>
    <w:p w:rsidR="00087D96" w:rsidRDefault="00372C19">
      <w:r>
        <w:rPr>
          <w:b/>
          <w:bCs/>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087D96" w:rsidRDefault="00372C19">
      <w:r>
        <w:t>§2. Всички служители на Детската градина са длъжни срещу подпис да се запознаят с инструкцията и да я спазват.</w:t>
      </w:r>
    </w:p>
    <w:p w:rsidR="00087D96" w:rsidRDefault="00372C19">
      <w:r>
        <w:t>§3. За всички неуредени в настоящата инструкция въпроси са приложими разпоредбите на Закона за защита на личните данни, Наредба № 1 от 30 януари 2013 г. за минималното ниво на технически и организационни мерки и допустимия вид защита на личните данни и действащото приложимо законодателство на Република България.</w:t>
      </w:r>
    </w:p>
    <w:sectPr w:rsidR="00087D96">
      <w:head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EF" w:rsidRDefault="00E92CEF">
      <w:r>
        <w:separator/>
      </w:r>
    </w:p>
  </w:endnote>
  <w:endnote w:type="continuationSeparator" w:id="0">
    <w:p w:rsidR="00E92CEF" w:rsidRDefault="00E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EF" w:rsidRDefault="00E92CEF"/>
  </w:footnote>
  <w:footnote w:type="continuationSeparator" w:id="0">
    <w:p w:rsidR="00E92CEF" w:rsidRDefault="00E92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2" w:type="dxa"/>
      <w:jc w:val="center"/>
      <w:tblLayout w:type="fixed"/>
      <w:tblLook w:val="04A0" w:firstRow="1" w:lastRow="0" w:firstColumn="1" w:lastColumn="0" w:noHBand="0" w:noVBand="1"/>
    </w:tblPr>
    <w:tblGrid>
      <w:gridCol w:w="1407"/>
      <w:gridCol w:w="6915"/>
    </w:tblGrid>
    <w:tr w:rsidR="002D4ABE" w:rsidRPr="00101B56" w:rsidTr="001E3EF1">
      <w:trPr>
        <w:trHeight w:val="1035"/>
        <w:jc w:val="center"/>
      </w:trPr>
      <w:tc>
        <w:tcPr>
          <w:tcW w:w="1407" w:type="dxa"/>
        </w:tcPr>
        <w:p w:rsidR="002D4ABE" w:rsidRPr="00101B56" w:rsidRDefault="002D4ABE" w:rsidP="002D4ABE">
          <w:pPr>
            <w:pStyle w:val="Header"/>
            <w:rPr>
              <w:b/>
              <w:bCs/>
              <w:i/>
              <w:iCs/>
              <w:lang w:val="ru-RU"/>
            </w:rPr>
          </w:pPr>
          <w:r w:rsidRPr="00101B56">
            <w:rPr>
              <w:b/>
              <w:i/>
              <w:noProof/>
              <w:lang w:eastAsia="bg-BG"/>
            </w:rPr>
            <w:drawing>
              <wp:inline distT="0" distB="0" distL="0" distR="0" wp14:anchorId="4FEC7CD5" wp14:editId="3E7DE992">
                <wp:extent cx="640080" cy="640080"/>
                <wp:effectExtent l="0" t="0" r="7620" b="7620"/>
                <wp:docPr id="1" name="Picture 1" descr="F:\ODZ_MECHT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F:\ODZ_MECHTA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6915" w:type="dxa"/>
        </w:tcPr>
        <w:p w:rsidR="002D4ABE" w:rsidRPr="00101B56" w:rsidRDefault="002D4ABE" w:rsidP="002D4ABE">
          <w:pPr>
            <w:pStyle w:val="Header"/>
            <w:rPr>
              <w:lang w:val="ru-RU"/>
            </w:rPr>
          </w:pPr>
          <w:r w:rsidRPr="00101B56">
            <w:rPr>
              <w:b/>
              <w:bCs/>
              <w:iCs/>
              <w:lang w:val="ru-RU"/>
            </w:rPr>
            <w:t xml:space="preserve">ДЕТСКА </w:t>
          </w:r>
          <w:proofErr w:type="gramStart"/>
          <w:r w:rsidRPr="00101B56">
            <w:rPr>
              <w:b/>
              <w:bCs/>
              <w:iCs/>
              <w:lang w:val="ru-RU"/>
            </w:rPr>
            <w:t>ГРАДИНА  «</w:t>
          </w:r>
          <w:proofErr w:type="gramEnd"/>
          <w:r w:rsidRPr="00101B56">
            <w:rPr>
              <w:b/>
              <w:bCs/>
              <w:iCs/>
              <w:lang w:val="ru-RU"/>
            </w:rPr>
            <w:t>МЕЧТА»</w:t>
          </w:r>
          <w:r w:rsidRPr="00101B56">
            <w:rPr>
              <w:lang w:val="ru-RU"/>
            </w:rPr>
            <w:t xml:space="preserve"> </w:t>
          </w:r>
        </w:p>
        <w:p w:rsidR="002D4ABE" w:rsidRPr="00101B56" w:rsidRDefault="002D4ABE" w:rsidP="002D4ABE">
          <w:pPr>
            <w:pStyle w:val="Header"/>
            <w:rPr>
              <w:lang w:val="ru-RU"/>
            </w:rPr>
          </w:pPr>
          <w:proofErr w:type="gramStart"/>
          <w:r w:rsidRPr="00101B56">
            <w:rPr>
              <w:lang w:val="ru-RU"/>
            </w:rPr>
            <w:t>2500  гр.</w:t>
          </w:r>
          <w:proofErr w:type="gramEnd"/>
          <w:r w:rsidRPr="00101B56">
            <w:rPr>
              <w:lang w:val="ru-RU"/>
            </w:rPr>
            <w:t xml:space="preserve"> Кюстендил, ул. «</w:t>
          </w:r>
          <w:proofErr w:type="spellStart"/>
          <w:r w:rsidRPr="00101B56">
            <w:rPr>
              <w:lang w:val="ru-RU"/>
            </w:rPr>
            <w:t>Бузлуджа</w:t>
          </w:r>
          <w:proofErr w:type="spellEnd"/>
          <w:r w:rsidRPr="00101B56">
            <w:rPr>
              <w:lang w:val="ru-RU"/>
            </w:rPr>
            <w:t>» № 91</w:t>
          </w:r>
        </w:p>
        <w:p w:rsidR="002D4ABE" w:rsidRPr="00101B56" w:rsidRDefault="002D4ABE" w:rsidP="002D4ABE">
          <w:pPr>
            <w:pStyle w:val="Header"/>
            <w:rPr>
              <w:bCs/>
              <w:i/>
              <w:iCs/>
              <w:lang w:val="ru-RU"/>
            </w:rPr>
          </w:pPr>
          <w:r w:rsidRPr="00101B56">
            <w:rPr>
              <w:bCs/>
              <w:iCs/>
            </w:rPr>
            <w:t>тел</w:t>
          </w:r>
          <w:r w:rsidRPr="008A368D">
            <w:rPr>
              <w:bCs/>
              <w:iCs/>
              <w:lang w:val="ru-RU"/>
            </w:rPr>
            <w:t>./</w:t>
          </w:r>
          <w:r w:rsidRPr="00101B56">
            <w:rPr>
              <w:bCs/>
              <w:iCs/>
            </w:rPr>
            <w:t>факс</w:t>
          </w:r>
          <w:r w:rsidRPr="008A368D">
            <w:rPr>
              <w:bCs/>
              <w:iCs/>
              <w:lang w:val="ru-RU"/>
            </w:rPr>
            <w:t xml:space="preserve">: 078 550608, </w:t>
          </w:r>
          <w:r w:rsidRPr="00144DCA">
            <w:rPr>
              <w:bCs/>
              <w:iCs/>
              <w:lang w:val="de-DE"/>
            </w:rPr>
            <w:t>e</w:t>
          </w:r>
          <w:r w:rsidRPr="00101B56">
            <w:rPr>
              <w:bCs/>
              <w:iCs/>
              <w:lang w:val="ru-RU"/>
            </w:rPr>
            <w:t>-</w:t>
          </w:r>
          <w:r w:rsidRPr="00144DCA">
            <w:rPr>
              <w:bCs/>
              <w:iCs/>
              <w:lang w:val="de-DE"/>
            </w:rPr>
            <w:t>mail</w:t>
          </w:r>
          <w:r w:rsidRPr="00101B56">
            <w:rPr>
              <w:bCs/>
              <w:iCs/>
              <w:lang w:val="ru-RU"/>
            </w:rPr>
            <w:t xml:space="preserve">: </w:t>
          </w:r>
          <w:proofErr w:type="spellStart"/>
          <w:r w:rsidRPr="00144DCA">
            <w:rPr>
              <w:bCs/>
              <w:iCs/>
              <w:lang w:val="de-DE"/>
            </w:rPr>
            <w:t>dg</w:t>
          </w:r>
          <w:proofErr w:type="spellEnd"/>
          <w:r w:rsidRPr="00101B56">
            <w:rPr>
              <w:bCs/>
              <w:iCs/>
              <w:lang w:val="ru-RU"/>
            </w:rPr>
            <w:t>_</w:t>
          </w:r>
          <w:proofErr w:type="spellStart"/>
          <w:r w:rsidRPr="00144DCA">
            <w:rPr>
              <w:bCs/>
              <w:iCs/>
              <w:lang w:val="de-DE"/>
            </w:rPr>
            <w:t>mechta</w:t>
          </w:r>
          <w:proofErr w:type="spellEnd"/>
          <w:r w:rsidRPr="00101B56">
            <w:rPr>
              <w:bCs/>
              <w:iCs/>
              <w:lang w:val="ru-RU"/>
            </w:rPr>
            <w:t>@</w:t>
          </w:r>
          <w:r w:rsidRPr="00144DCA">
            <w:rPr>
              <w:bCs/>
              <w:iCs/>
              <w:lang w:val="de-DE"/>
            </w:rPr>
            <w:t>abv</w:t>
          </w:r>
          <w:r w:rsidRPr="00101B56">
            <w:rPr>
              <w:bCs/>
              <w:iCs/>
              <w:lang w:val="ru-RU"/>
            </w:rPr>
            <w:t>.</w:t>
          </w:r>
          <w:r w:rsidRPr="00144DCA">
            <w:rPr>
              <w:bCs/>
              <w:iCs/>
              <w:lang w:val="de-DE"/>
            </w:rPr>
            <w:t>bg</w:t>
          </w:r>
          <w:r w:rsidRPr="008A368D">
            <w:rPr>
              <w:bCs/>
              <w:iCs/>
              <w:lang w:val="ru-RU"/>
            </w:rPr>
            <w:t xml:space="preserve"> </w:t>
          </w:r>
        </w:p>
      </w:tc>
    </w:tr>
  </w:tbl>
  <w:p w:rsidR="002D4ABE" w:rsidRDefault="002D4ABE" w:rsidP="002D4ABE">
    <w:pPr>
      <w:pStyle w:val="Header"/>
    </w:pPr>
  </w:p>
  <w:p w:rsidR="002D4ABE" w:rsidRDefault="002D4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96"/>
    <w:rsid w:val="00087D96"/>
    <w:rsid w:val="001F51A1"/>
    <w:rsid w:val="002D4ABE"/>
    <w:rsid w:val="00372C19"/>
    <w:rsid w:val="005C0411"/>
    <w:rsid w:val="00CD71B4"/>
    <w:rsid w:val="00E9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98A8"/>
  <w15:docId w15:val="{F812A387-416E-46E5-8DE9-2F1F80E1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2D4ABE"/>
    <w:pPr>
      <w:tabs>
        <w:tab w:val="center" w:pos="4536"/>
        <w:tab w:val="right" w:pos="9072"/>
      </w:tabs>
    </w:pPr>
  </w:style>
  <w:style w:type="character" w:customStyle="1" w:styleId="HeaderChar">
    <w:name w:val="Header Char"/>
    <w:basedOn w:val="DefaultParagraphFont"/>
    <w:link w:val="Header"/>
    <w:uiPriority w:val="99"/>
    <w:rsid w:val="002D4ABE"/>
    <w:rPr>
      <w:color w:val="000000"/>
    </w:rPr>
  </w:style>
  <w:style w:type="paragraph" w:styleId="Footer">
    <w:name w:val="footer"/>
    <w:basedOn w:val="Normal"/>
    <w:link w:val="FooterChar"/>
    <w:uiPriority w:val="99"/>
    <w:unhideWhenUsed/>
    <w:rsid w:val="002D4ABE"/>
    <w:pPr>
      <w:tabs>
        <w:tab w:val="center" w:pos="4536"/>
        <w:tab w:val="right" w:pos="9072"/>
      </w:tabs>
    </w:pPr>
  </w:style>
  <w:style w:type="character" w:customStyle="1" w:styleId="FooterChar">
    <w:name w:val="Footer Char"/>
    <w:basedOn w:val="DefaultParagraphFont"/>
    <w:link w:val="Footer"/>
    <w:uiPriority w:val="99"/>
    <w:rsid w:val="002D4A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_mechta@abv.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kiril@1001s.net</cp:lastModifiedBy>
  <cp:revision>3</cp:revision>
  <dcterms:created xsi:type="dcterms:W3CDTF">2019-05-23T13:33:00Z</dcterms:created>
  <dcterms:modified xsi:type="dcterms:W3CDTF">2019-05-23T13:58:00Z</dcterms:modified>
</cp:coreProperties>
</file>